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D4DBB" w:rsidRPr="00FD4DBB" w:rsidRDefault="00E42D04" w:rsidP="00E42D04">
      <w:pPr>
        <w:spacing w:after="0" w:line="240" w:lineRule="auto"/>
        <w:rPr>
          <w:rFonts w:ascii="Times New Roman" w:eastAsia="Calibri" w:hAnsi="Times New Roman" w:cs="Times New Roman"/>
          <w:b/>
          <w:color w:val="FF0000"/>
          <w:sz w:val="24"/>
          <w:szCs w:val="24"/>
        </w:rPr>
      </w:pPr>
      <w:r w:rsidRPr="00E42D04">
        <w:rPr>
          <w:rFonts w:ascii="Times New Roman" w:eastAsia="Calibri" w:hAnsi="Times New Roman" w:cs="Times New Roman"/>
          <w:b/>
          <w:color w:val="FF0000"/>
          <w:sz w:val="24"/>
          <w:szCs w:val="24"/>
        </w:rPr>
        <w:object w:dxaOrig="12645" w:dyaOrig="91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18.55pt;height:458.45pt" o:ole="">
            <v:imagedata r:id="rId7" o:title=""/>
          </v:shape>
          <o:OLEObject Type="Embed" ProgID="Acrobat.Document.11" ShapeID="_x0000_i1025" DrawAspect="Content" ObjectID="_1679825697" r:id="rId8"/>
        </w:object>
      </w:r>
    </w:p>
    <w:p w:rsidR="00FD4DBB" w:rsidRPr="00FD4DBB" w:rsidRDefault="00FD4DBB" w:rsidP="00FD4DBB">
      <w:pPr>
        <w:spacing w:after="0" w:line="240" w:lineRule="auto"/>
        <w:jc w:val="center"/>
        <w:rPr>
          <w:rFonts w:ascii="Times New Roman" w:eastAsia="Calibri" w:hAnsi="Times New Roman" w:cs="Times New Roman"/>
          <w:b/>
          <w:color w:val="FF0000"/>
          <w:sz w:val="24"/>
          <w:szCs w:val="24"/>
          <w:lang w:eastAsia="ar-SA"/>
        </w:rPr>
      </w:pPr>
    </w:p>
    <w:p w:rsidR="00FD4DBB" w:rsidRPr="00374B17" w:rsidRDefault="00FD4DBB" w:rsidP="00FD4DBB">
      <w:pPr>
        <w:jc w:val="center"/>
        <w:rPr>
          <w:rFonts w:ascii="Times New Roman" w:eastAsia="Calibri" w:hAnsi="Times New Roman" w:cs="Times New Roman"/>
          <w:b/>
          <w:bCs/>
          <w:color w:val="000000" w:themeColor="text1"/>
          <w:sz w:val="24"/>
          <w:szCs w:val="24"/>
        </w:rPr>
      </w:pPr>
      <w:r w:rsidRPr="00374B17">
        <w:rPr>
          <w:rFonts w:ascii="Times New Roman" w:eastAsia="Calibri" w:hAnsi="Times New Roman" w:cs="Times New Roman"/>
          <w:b/>
          <w:bCs/>
          <w:color w:val="000000" w:themeColor="text1"/>
          <w:sz w:val="24"/>
          <w:szCs w:val="24"/>
        </w:rPr>
        <w:t>Аналитическая часть</w:t>
      </w:r>
    </w:p>
    <w:p w:rsidR="00FD4DBB" w:rsidRPr="00374B17" w:rsidRDefault="00FD4DBB" w:rsidP="00FD4DBB">
      <w:pPr>
        <w:jc w:val="center"/>
        <w:rPr>
          <w:rFonts w:ascii="Times New Roman" w:eastAsia="Calibri" w:hAnsi="Times New Roman" w:cs="Times New Roman"/>
          <w:b/>
          <w:color w:val="000000" w:themeColor="text1"/>
          <w:sz w:val="24"/>
          <w:szCs w:val="24"/>
        </w:rPr>
      </w:pPr>
      <w:r w:rsidRPr="00374B17">
        <w:rPr>
          <w:rFonts w:ascii="Times New Roman" w:eastAsia="Calibri" w:hAnsi="Times New Roman" w:cs="Times New Roman"/>
          <w:b/>
          <w:bCs/>
          <w:color w:val="000000" w:themeColor="text1"/>
          <w:sz w:val="24"/>
          <w:szCs w:val="24"/>
          <w:lang w:val="en-US"/>
        </w:rPr>
        <w:t>I</w:t>
      </w:r>
      <w:r w:rsidRPr="00374B17">
        <w:rPr>
          <w:rFonts w:ascii="Times New Roman" w:eastAsia="Calibri" w:hAnsi="Times New Roman" w:cs="Times New Roman"/>
          <w:b/>
          <w:bCs/>
          <w:color w:val="000000" w:themeColor="text1"/>
          <w:sz w:val="24"/>
          <w:szCs w:val="24"/>
        </w:rPr>
        <w:t>. Общие сведения об образовательной организации</w:t>
      </w:r>
    </w:p>
    <w:tbl>
      <w:tblPr>
        <w:tblW w:w="12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029"/>
        <w:gridCol w:w="8931"/>
      </w:tblGrid>
      <w:tr w:rsidR="00374B17" w:rsidRPr="00374B17" w:rsidTr="00BE56E7">
        <w:trPr>
          <w:trHeight w:val="415"/>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spacing w:after="0" w:line="240" w:lineRule="auto"/>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Наименование образовательной организации</w:t>
            </w:r>
          </w:p>
        </w:tc>
        <w:tc>
          <w:tcPr>
            <w:tcW w:w="8931"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spacing w:after="0" w:line="240" w:lineRule="auto"/>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Муниципальное бюджетное общеобразовательное учреждение</w:t>
            </w:r>
          </w:p>
          <w:p w:rsidR="00FD4DBB" w:rsidRPr="00374B17" w:rsidRDefault="00FD4DBB" w:rsidP="00FD4DBB">
            <w:pPr>
              <w:spacing w:after="0" w:line="240" w:lineRule="auto"/>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 «Средняя общеобразовательная школа № 24» г.</w:t>
            </w:r>
            <w:r w:rsidR="00BE56E7">
              <w:rPr>
                <w:rFonts w:ascii="Times New Roman" w:eastAsia="Calibri" w:hAnsi="Times New Roman" w:cs="Times New Roman"/>
                <w:color w:val="000000" w:themeColor="text1"/>
                <w:sz w:val="24"/>
                <w:szCs w:val="24"/>
              </w:rPr>
              <w:t xml:space="preserve"> </w:t>
            </w:r>
            <w:r w:rsidRPr="00374B17">
              <w:rPr>
                <w:rFonts w:ascii="Times New Roman" w:eastAsia="Calibri" w:hAnsi="Times New Roman" w:cs="Times New Roman"/>
                <w:color w:val="000000" w:themeColor="text1"/>
                <w:sz w:val="24"/>
                <w:szCs w:val="24"/>
              </w:rPr>
              <w:t>Альметьевска Республики Татарстан</w:t>
            </w:r>
          </w:p>
          <w:p w:rsidR="00FD4DBB" w:rsidRPr="00374B17" w:rsidRDefault="00FD4DBB" w:rsidP="00FD4DBB">
            <w:pPr>
              <w:spacing w:after="0" w:line="240" w:lineRule="auto"/>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 xml:space="preserve"> (МБОУ «СОШ №24» г.Альметьевска)</w:t>
            </w:r>
          </w:p>
        </w:tc>
      </w:tr>
      <w:tr w:rsidR="00374B17" w:rsidRPr="00374B17" w:rsidTr="00BE56E7">
        <w:trPr>
          <w:trHeight w:val="415"/>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spacing w:after="0" w:line="240" w:lineRule="auto"/>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Руководитель</w:t>
            </w:r>
          </w:p>
        </w:tc>
        <w:tc>
          <w:tcPr>
            <w:tcW w:w="8931"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C6040A" w:rsidP="00FD4DBB">
            <w:pPr>
              <w:spacing w:after="0" w:line="240" w:lineRule="auto"/>
              <w:rPr>
                <w:rFonts w:ascii="Times New Roman" w:eastAsia="Calibri" w:hAnsi="Times New Roman" w:cs="Times New Roman"/>
                <w:color w:val="000000" w:themeColor="text1"/>
                <w:sz w:val="24"/>
                <w:szCs w:val="24"/>
              </w:rPr>
            </w:pPr>
            <w:proofErr w:type="spellStart"/>
            <w:r w:rsidRPr="00374B17">
              <w:rPr>
                <w:rFonts w:ascii="Times New Roman" w:eastAsia="Calibri" w:hAnsi="Times New Roman" w:cs="Times New Roman"/>
                <w:color w:val="000000" w:themeColor="text1"/>
                <w:sz w:val="24"/>
                <w:szCs w:val="24"/>
              </w:rPr>
              <w:t>Рамзия</w:t>
            </w:r>
            <w:proofErr w:type="spellEnd"/>
            <w:r w:rsidRPr="00374B17">
              <w:rPr>
                <w:rFonts w:ascii="Times New Roman" w:eastAsia="Calibri" w:hAnsi="Times New Roman" w:cs="Times New Roman"/>
                <w:color w:val="000000" w:themeColor="text1"/>
                <w:sz w:val="24"/>
                <w:szCs w:val="24"/>
              </w:rPr>
              <w:t xml:space="preserve"> </w:t>
            </w:r>
            <w:proofErr w:type="spellStart"/>
            <w:r w:rsidRPr="00374B17">
              <w:rPr>
                <w:rFonts w:ascii="Times New Roman" w:eastAsia="Calibri" w:hAnsi="Times New Roman" w:cs="Times New Roman"/>
                <w:color w:val="000000" w:themeColor="text1"/>
                <w:sz w:val="24"/>
                <w:szCs w:val="24"/>
              </w:rPr>
              <w:t>Рашатовна</w:t>
            </w:r>
            <w:proofErr w:type="spellEnd"/>
            <w:r w:rsidRPr="00374B17">
              <w:rPr>
                <w:rFonts w:ascii="Times New Roman" w:eastAsia="Calibri" w:hAnsi="Times New Roman" w:cs="Times New Roman"/>
                <w:color w:val="000000" w:themeColor="text1"/>
                <w:sz w:val="24"/>
                <w:szCs w:val="24"/>
              </w:rPr>
              <w:t xml:space="preserve"> </w:t>
            </w:r>
            <w:proofErr w:type="spellStart"/>
            <w:r w:rsidRPr="00374B17">
              <w:rPr>
                <w:rFonts w:ascii="Times New Roman" w:eastAsia="Calibri" w:hAnsi="Times New Roman" w:cs="Times New Roman"/>
                <w:color w:val="000000" w:themeColor="text1"/>
                <w:sz w:val="24"/>
                <w:szCs w:val="24"/>
              </w:rPr>
              <w:t>Шамгунова</w:t>
            </w:r>
            <w:proofErr w:type="spellEnd"/>
          </w:p>
        </w:tc>
      </w:tr>
      <w:tr w:rsidR="00374B17" w:rsidRPr="00374B17" w:rsidTr="00BE56E7">
        <w:trPr>
          <w:trHeight w:val="317"/>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spacing w:after="0" w:line="240" w:lineRule="auto"/>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Адрес организации</w:t>
            </w:r>
          </w:p>
        </w:tc>
        <w:tc>
          <w:tcPr>
            <w:tcW w:w="8931"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rPr>
                <w:rFonts w:ascii="Times New Roman" w:eastAsia="Calibri" w:hAnsi="Times New Roman" w:cs="Times New Roman"/>
                <w:color w:val="000000" w:themeColor="text1"/>
                <w:sz w:val="24"/>
                <w:szCs w:val="24"/>
                <w:shd w:val="clear" w:color="auto" w:fill="FFFFFF"/>
              </w:rPr>
            </w:pPr>
            <w:r w:rsidRPr="00374B17">
              <w:rPr>
                <w:rFonts w:ascii="Times New Roman" w:eastAsia="Calibri" w:hAnsi="Times New Roman" w:cs="Times New Roman"/>
                <w:color w:val="000000" w:themeColor="text1"/>
                <w:sz w:val="24"/>
                <w:szCs w:val="24"/>
              </w:rPr>
              <w:t>423455, Республика Татарстан г.Альметьевск, ул. Шевченко, д. 136</w:t>
            </w:r>
          </w:p>
        </w:tc>
      </w:tr>
      <w:tr w:rsidR="00374B17" w:rsidRPr="00374B17" w:rsidTr="00BE56E7">
        <w:trPr>
          <w:trHeight w:val="317"/>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spacing w:after="0" w:line="240" w:lineRule="auto"/>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Телефон, факс</w:t>
            </w:r>
          </w:p>
        </w:tc>
        <w:tc>
          <w:tcPr>
            <w:tcW w:w="8931"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(8553) 33-24-74, (8553) 33-00-77</w:t>
            </w:r>
          </w:p>
        </w:tc>
      </w:tr>
      <w:tr w:rsidR="00374B17" w:rsidRPr="00374B17" w:rsidTr="00BE56E7">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spacing w:after="0" w:line="240" w:lineRule="auto"/>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Адрес электронной почты</w:t>
            </w:r>
          </w:p>
        </w:tc>
        <w:tc>
          <w:tcPr>
            <w:tcW w:w="8931"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spacing w:after="0" w:line="240" w:lineRule="auto"/>
              <w:rPr>
                <w:rFonts w:ascii="Times New Roman" w:eastAsia="Times New Roman" w:hAnsi="Times New Roman" w:cs="Times New Roman"/>
                <w:color w:val="000000" w:themeColor="text1"/>
                <w:sz w:val="24"/>
                <w:szCs w:val="24"/>
                <w:lang w:eastAsia="ru-RU"/>
              </w:rPr>
            </w:pPr>
            <w:r w:rsidRPr="00374B17">
              <w:rPr>
                <w:rFonts w:ascii="Times New Roman" w:eastAsia="Times New Roman" w:hAnsi="Times New Roman" w:cs="Times New Roman"/>
                <w:color w:val="000000" w:themeColor="text1"/>
                <w:sz w:val="24"/>
                <w:szCs w:val="24"/>
                <w:lang w:eastAsia="ru-RU"/>
              </w:rPr>
              <w:t>Shkola-24.Alm@tatar.ru</w:t>
            </w:r>
          </w:p>
          <w:p w:rsidR="00FD4DBB" w:rsidRPr="00374B17" w:rsidRDefault="00FD4DBB" w:rsidP="00FD4DBB">
            <w:pPr>
              <w:rPr>
                <w:rFonts w:ascii="Times New Roman" w:eastAsia="Calibri" w:hAnsi="Times New Roman" w:cs="Times New Roman"/>
                <w:color w:val="000000" w:themeColor="text1"/>
                <w:sz w:val="24"/>
                <w:szCs w:val="24"/>
              </w:rPr>
            </w:pPr>
          </w:p>
        </w:tc>
      </w:tr>
      <w:tr w:rsidR="00374B17" w:rsidRPr="00374B17" w:rsidTr="00BE56E7">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spacing w:after="0" w:line="240" w:lineRule="auto"/>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Учредитель</w:t>
            </w:r>
          </w:p>
        </w:tc>
        <w:tc>
          <w:tcPr>
            <w:tcW w:w="8931"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 xml:space="preserve">Исполнительный комитет </w:t>
            </w:r>
            <w:proofErr w:type="spellStart"/>
            <w:r w:rsidRPr="00374B17">
              <w:rPr>
                <w:rFonts w:ascii="Times New Roman" w:eastAsia="Calibri" w:hAnsi="Times New Roman" w:cs="Times New Roman"/>
                <w:color w:val="000000" w:themeColor="text1"/>
                <w:sz w:val="24"/>
                <w:szCs w:val="24"/>
              </w:rPr>
              <w:t>Альметьевского</w:t>
            </w:r>
            <w:proofErr w:type="spellEnd"/>
            <w:r w:rsidRPr="00374B17">
              <w:rPr>
                <w:rFonts w:ascii="Times New Roman" w:eastAsia="Calibri" w:hAnsi="Times New Roman" w:cs="Times New Roman"/>
                <w:color w:val="000000" w:themeColor="text1"/>
                <w:sz w:val="24"/>
                <w:szCs w:val="24"/>
              </w:rPr>
              <w:t xml:space="preserve"> муниципального района</w:t>
            </w:r>
          </w:p>
        </w:tc>
      </w:tr>
      <w:tr w:rsidR="00374B17" w:rsidRPr="00374B17" w:rsidTr="00BE56E7">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spacing w:after="0" w:line="240" w:lineRule="auto"/>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Дата создания</w:t>
            </w:r>
          </w:p>
        </w:tc>
        <w:tc>
          <w:tcPr>
            <w:tcW w:w="8931" w:type="dxa"/>
            <w:tcBorders>
              <w:top w:val="single" w:sz="4" w:space="0" w:color="auto"/>
              <w:left w:val="single" w:sz="4" w:space="0" w:color="auto"/>
              <w:bottom w:val="single" w:sz="4" w:space="0" w:color="auto"/>
              <w:right w:val="single" w:sz="4" w:space="0" w:color="auto"/>
            </w:tcBorders>
            <w:vAlign w:val="center"/>
            <w:hideMark/>
          </w:tcPr>
          <w:p w:rsidR="00FD4DBB" w:rsidRPr="00374B17" w:rsidRDefault="00FD4DBB" w:rsidP="00FD4DBB">
            <w:pPr>
              <w:rPr>
                <w:rFonts w:ascii="Times New Roman" w:eastAsia="Calibri" w:hAnsi="Times New Roman" w:cs="Times New Roman"/>
                <w:color w:val="000000" w:themeColor="text1"/>
                <w:sz w:val="24"/>
                <w:szCs w:val="24"/>
              </w:rPr>
            </w:pPr>
            <w:r w:rsidRPr="00374B17">
              <w:rPr>
                <w:rFonts w:ascii="Times New Roman" w:eastAsia="Calibri" w:hAnsi="Times New Roman" w:cs="Times New Roman"/>
                <w:color w:val="000000" w:themeColor="text1"/>
                <w:sz w:val="24"/>
                <w:szCs w:val="24"/>
              </w:rPr>
              <w:t>2001 год</w:t>
            </w:r>
          </w:p>
        </w:tc>
      </w:tr>
      <w:tr w:rsidR="00C64705" w:rsidRPr="00FD4DBB" w:rsidTr="00BE56E7">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FD4DBB" w:rsidRPr="00394FA3" w:rsidRDefault="00FD4DBB" w:rsidP="00FD4DBB">
            <w:pPr>
              <w:spacing w:after="0" w:line="240" w:lineRule="auto"/>
              <w:rPr>
                <w:rFonts w:ascii="Times New Roman" w:eastAsia="Calibri" w:hAnsi="Times New Roman" w:cs="Times New Roman"/>
                <w:sz w:val="24"/>
                <w:szCs w:val="24"/>
              </w:rPr>
            </w:pPr>
            <w:r w:rsidRPr="00394FA3">
              <w:rPr>
                <w:rFonts w:ascii="Times New Roman" w:eastAsia="Calibri" w:hAnsi="Times New Roman" w:cs="Times New Roman"/>
                <w:sz w:val="24"/>
                <w:szCs w:val="24"/>
              </w:rPr>
              <w:t>Лицензия</w:t>
            </w:r>
          </w:p>
        </w:tc>
        <w:tc>
          <w:tcPr>
            <w:tcW w:w="8931" w:type="dxa"/>
            <w:tcBorders>
              <w:top w:val="single" w:sz="4" w:space="0" w:color="auto"/>
              <w:left w:val="single" w:sz="4" w:space="0" w:color="auto"/>
              <w:bottom w:val="single" w:sz="4" w:space="0" w:color="auto"/>
              <w:right w:val="single" w:sz="4" w:space="0" w:color="auto"/>
            </w:tcBorders>
            <w:vAlign w:val="center"/>
            <w:hideMark/>
          </w:tcPr>
          <w:p w:rsidR="00FD4DBB" w:rsidRPr="00394FA3" w:rsidRDefault="00FD4DBB" w:rsidP="00FD4DBB">
            <w:pPr>
              <w:rPr>
                <w:rFonts w:ascii="Times New Roman" w:eastAsia="Calibri" w:hAnsi="Times New Roman" w:cs="Times New Roman"/>
                <w:sz w:val="24"/>
                <w:szCs w:val="24"/>
              </w:rPr>
            </w:pPr>
            <w:r w:rsidRPr="00394FA3">
              <w:rPr>
                <w:rFonts w:ascii="Times New Roman" w:eastAsia="Calibri" w:hAnsi="Times New Roman" w:cs="Times New Roman"/>
                <w:sz w:val="24"/>
                <w:szCs w:val="24"/>
              </w:rPr>
              <w:t>от 19.08.2016г. № 8522, серия 16 Л 01 №0004568</w:t>
            </w:r>
          </w:p>
        </w:tc>
      </w:tr>
      <w:tr w:rsidR="00C64705" w:rsidRPr="00FD4DBB" w:rsidTr="00BE56E7">
        <w:trPr>
          <w:trHeight w:val="274"/>
          <w:jc w:val="center"/>
        </w:trPr>
        <w:tc>
          <w:tcPr>
            <w:tcW w:w="4029" w:type="dxa"/>
            <w:tcBorders>
              <w:top w:val="single" w:sz="4" w:space="0" w:color="auto"/>
              <w:left w:val="single" w:sz="4" w:space="0" w:color="auto"/>
              <w:bottom w:val="single" w:sz="4" w:space="0" w:color="auto"/>
              <w:right w:val="single" w:sz="4" w:space="0" w:color="auto"/>
            </w:tcBorders>
            <w:vAlign w:val="center"/>
            <w:hideMark/>
          </w:tcPr>
          <w:p w:rsidR="00FD4DBB" w:rsidRPr="00394FA3" w:rsidRDefault="00FD4DBB" w:rsidP="00FD4DBB">
            <w:pPr>
              <w:spacing w:after="0" w:line="240" w:lineRule="auto"/>
              <w:rPr>
                <w:rFonts w:ascii="Times New Roman" w:eastAsia="Calibri" w:hAnsi="Times New Roman" w:cs="Times New Roman"/>
                <w:sz w:val="24"/>
                <w:szCs w:val="24"/>
              </w:rPr>
            </w:pPr>
            <w:r w:rsidRPr="00394FA3">
              <w:rPr>
                <w:rFonts w:ascii="Times New Roman" w:eastAsia="Calibri" w:hAnsi="Times New Roman" w:cs="Times New Roman"/>
                <w:sz w:val="24"/>
                <w:szCs w:val="24"/>
              </w:rPr>
              <w:t>Свидетельство о государственной аккредитации</w:t>
            </w:r>
          </w:p>
        </w:tc>
        <w:tc>
          <w:tcPr>
            <w:tcW w:w="8931" w:type="dxa"/>
            <w:tcBorders>
              <w:top w:val="single" w:sz="4" w:space="0" w:color="auto"/>
              <w:left w:val="single" w:sz="4" w:space="0" w:color="auto"/>
              <w:bottom w:val="single" w:sz="4" w:space="0" w:color="auto"/>
              <w:right w:val="single" w:sz="4" w:space="0" w:color="auto"/>
            </w:tcBorders>
            <w:vAlign w:val="center"/>
            <w:hideMark/>
          </w:tcPr>
          <w:p w:rsidR="00FD4DBB" w:rsidRPr="00394FA3" w:rsidRDefault="00FD4DBB" w:rsidP="00FD4DBB">
            <w:pPr>
              <w:rPr>
                <w:rFonts w:ascii="Times New Roman" w:eastAsia="Calibri" w:hAnsi="Times New Roman" w:cs="Times New Roman"/>
                <w:sz w:val="24"/>
                <w:szCs w:val="24"/>
              </w:rPr>
            </w:pPr>
            <w:r w:rsidRPr="00394FA3">
              <w:rPr>
                <w:rFonts w:ascii="Times New Roman" w:eastAsia="Calibri" w:hAnsi="Times New Roman" w:cs="Times New Roman"/>
                <w:sz w:val="24"/>
                <w:szCs w:val="24"/>
              </w:rPr>
              <w:t>от 09.09.2016 № 3794, серия 16 А 01 №0000910; срок действия: до 22.06.23г.</w:t>
            </w:r>
          </w:p>
        </w:tc>
      </w:tr>
    </w:tbl>
    <w:p w:rsidR="00FD4DBB" w:rsidRPr="00394FA3" w:rsidRDefault="00FD4DBB" w:rsidP="00FD4DBB">
      <w:pPr>
        <w:spacing w:after="0" w:line="240" w:lineRule="auto"/>
        <w:jc w:val="both"/>
        <w:rPr>
          <w:rFonts w:ascii="Times New Roman" w:eastAsia="Times New Roman" w:hAnsi="Times New Roman" w:cs="Times New Roman"/>
          <w:sz w:val="24"/>
          <w:szCs w:val="24"/>
          <w:lang w:eastAsia="ru-RU"/>
        </w:rPr>
      </w:pPr>
      <w:r w:rsidRPr="00394FA3">
        <w:rPr>
          <w:rFonts w:ascii="Times New Roman" w:eastAsia="Times New Roman" w:hAnsi="Times New Roman" w:cs="Times New Roman"/>
          <w:sz w:val="24"/>
          <w:szCs w:val="24"/>
          <w:lang w:eastAsia="ru-RU"/>
        </w:rPr>
        <w:t xml:space="preserve">МБОУ «СОШ №24» г. Альметьевска построена в новом микрорайоне, созданном в 1996 году. Отсутствие (до 2001г.) школы в микрорайоне и социума со сложившейся системой работы подростковых клубов и СМС возлагало на школу-новостройку определенные обязательства. Наряду с полными семьями есть малообеспеченные, неполные и многодетные семьи, что натолкнуло на создание воспитательного пространства школы, в центре которого личность ребенка, семья, учреждения дополнительного образования. </w:t>
      </w:r>
    </w:p>
    <w:p w:rsidR="00FD4DBB" w:rsidRPr="00394FA3" w:rsidRDefault="00FD4DBB" w:rsidP="00FD4DBB">
      <w:pPr>
        <w:spacing w:after="0" w:line="240" w:lineRule="auto"/>
        <w:jc w:val="both"/>
        <w:rPr>
          <w:rFonts w:ascii="Times New Roman" w:eastAsia="Times New Roman" w:hAnsi="Times New Roman" w:cs="Times New Roman"/>
          <w:sz w:val="24"/>
          <w:szCs w:val="24"/>
          <w:lang w:eastAsia="ru-RU"/>
        </w:rPr>
      </w:pPr>
      <w:r w:rsidRPr="00394FA3">
        <w:rPr>
          <w:rFonts w:ascii="Times New Roman" w:eastAsia="Times New Roman" w:hAnsi="Times New Roman" w:cs="Times New Roman"/>
          <w:sz w:val="24"/>
          <w:szCs w:val="24"/>
          <w:lang w:eastAsia="ru-RU"/>
        </w:rPr>
        <w:t xml:space="preserve">      Дети микрорайона посещали школы №№</w:t>
      </w:r>
      <w:r w:rsidR="00FB1DD9">
        <w:rPr>
          <w:rFonts w:ascii="Times New Roman" w:eastAsia="Times New Roman" w:hAnsi="Times New Roman" w:cs="Times New Roman"/>
          <w:sz w:val="24"/>
          <w:szCs w:val="24"/>
          <w:lang w:eastAsia="ru-RU"/>
        </w:rPr>
        <w:t xml:space="preserve"> </w:t>
      </w:r>
      <w:r w:rsidRPr="00394FA3">
        <w:rPr>
          <w:rFonts w:ascii="Times New Roman" w:eastAsia="Times New Roman" w:hAnsi="Times New Roman" w:cs="Times New Roman"/>
          <w:sz w:val="24"/>
          <w:szCs w:val="24"/>
          <w:lang w:eastAsia="ru-RU"/>
        </w:rPr>
        <w:t>11, 15, 21 и другие, находящиеся в других микрорайонах.  Строительство новой школы и ее ввод в 2001 году позволили открыть 31 класс - комплект с численностью  927 учащихся, что явилось показателем доверия к коллективу школы, который за короткое время сумел сплотить учащихся, родителей, педагогов.</w:t>
      </w:r>
    </w:p>
    <w:p w:rsidR="00FD4DBB" w:rsidRPr="00FB1DD9" w:rsidRDefault="00FD4DBB" w:rsidP="00FD4DBB">
      <w:pPr>
        <w:spacing w:after="0" w:line="240" w:lineRule="auto"/>
        <w:jc w:val="both"/>
        <w:rPr>
          <w:rFonts w:ascii="Times New Roman" w:eastAsia="Times New Roman" w:hAnsi="Times New Roman" w:cs="Times New Roman"/>
          <w:sz w:val="24"/>
          <w:szCs w:val="24"/>
          <w:lang w:eastAsia="ru-RU"/>
        </w:rPr>
      </w:pPr>
      <w:r w:rsidRPr="00FD4DBB">
        <w:rPr>
          <w:rFonts w:ascii="Times New Roman" w:eastAsia="Times New Roman" w:hAnsi="Times New Roman" w:cs="Times New Roman"/>
          <w:color w:val="FF0000"/>
          <w:sz w:val="24"/>
          <w:szCs w:val="24"/>
          <w:lang w:eastAsia="ru-RU"/>
        </w:rPr>
        <w:lastRenderedPageBreak/>
        <w:t xml:space="preserve">   </w:t>
      </w:r>
      <w:r w:rsidRPr="00FB1DD9">
        <w:rPr>
          <w:rFonts w:ascii="Times New Roman" w:eastAsia="Times New Roman" w:hAnsi="Times New Roman" w:cs="Times New Roman"/>
          <w:sz w:val="24"/>
          <w:szCs w:val="24"/>
          <w:lang w:eastAsia="ru-RU"/>
        </w:rPr>
        <w:t>Деятельность школы началась с рождения своих традиций, поиска приоритетных направлений и конкретных форм внеклассной работы, работы с родителями. Определилась стратегия развития школы – личностно ориентированное обучение в условиях создания нового коллектива педагогов, учащихся и родителей.</w:t>
      </w:r>
    </w:p>
    <w:p w:rsidR="00FD4DBB" w:rsidRPr="00FB1DD9" w:rsidRDefault="00FD4DBB" w:rsidP="00FD4DBB">
      <w:pPr>
        <w:spacing w:after="0" w:line="240" w:lineRule="auto"/>
        <w:jc w:val="both"/>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xml:space="preserve">   В школе укоренились такие традиции, как «Дарение цветка», «Дарение книги», «Аллея выпускников». Большой вклад вносят ученики в благоустройство микрорайона. При участии учащихся, родителей, ЖКХ, лесничества озеленяются школьный двор и территория микрорайона, что способствует сплочению жителей микрорайона.  </w:t>
      </w:r>
    </w:p>
    <w:p w:rsidR="00FD4DBB" w:rsidRPr="00FB1DD9" w:rsidRDefault="00FD4DBB" w:rsidP="00FD4DBB">
      <w:pPr>
        <w:spacing w:after="0" w:line="240" w:lineRule="auto"/>
        <w:jc w:val="both"/>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xml:space="preserve">    Школа – центр воспитательной внеурочной деятельности учащихся. От согласованности действий школы и семьи зависит эффективность процесса воспитания ребенка, поэтому в школе проводятся родительские лектории, дни открытого расписания, работает консультационный пункт. Родители привлекаются к дежурству на дискотеках, на территории школы и микрорайона. Ежегодно проводится конкурс на лучший рисунок, запечатленный в подъезде дома данного микрорайона. Не один подъезд был украшен детскими рисунками. Летом создаются пришкольный лагерь «Солнышко», трудовые бригады, активисты школы отдыхают в лагере «Юниор» при ЦДЮТ. Это решает проблему занятости детей в летнее время. </w:t>
      </w:r>
    </w:p>
    <w:p w:rsidR="00FD4DBB" w:rsidRPr="00FB1DD9" w:rsidRDefault="00FD4DBB" w:rsidP="00FD4DBB">
      <w:pPr>
        <w:jc w:val="both"/>
        <w:rPr>
          <w:rFonts w:ascii="Times New Roman" w:eastAsia="Calibri" w:hAnsi="Times New Roman" w:cs="Times New Roman"/>
          <w:sz w:val="24"/>
          <w:szCs w:val="24"/>
        </w:rPr>
      </w:pPr>
      <w:r w:rsidRPr="00FB1DD9">
        <w:rPr>
          <w:rFonts w:ascii="Times New Roman" w:eastAsia="Calibri" w:hAnsi="Times New Roman" w:cs="Times New Roman"/>
          <w:sz w:val="24"/>
          <w:szCs w:val="24"/>
        </w:rPr>
        <w:t xml:space="preserve">    В 2002 году в микрорайоне открылся детский сад. Педагогический коллектив школы оказал и оказывает действенную помощь в осуществлении преемственности. На базе школы, детского сада №36 и </w:t>
      </w:r>
      <w:proofErr w:type="spellStart"/>
      <w:r w:rsidRPr="00FB1DD9">
        <w:rPr>
          <w:rFonts w:ascii="Times New Roman" w:eastAsia="Calibri" w:hAnsi="Times New Roman" w:cs="Times New Roman"/>
          <w:sz w:val="24"/>
          <w:szCs w:val="24"/>
        </w:rPr>
        <w:t>Альметье</w:t>
      </w:r>
      <w:r w:rsidR="00FB1DD9" w:rsidRPr="00FB1DD9">
        <w:rPr>
          <w:rFonts w:ascii="Times New Roman" w:eastAsia="Calibri" w:hAnsi="Times New Roman" w:cs="Times New Roman"/>
          <w:sz w:val="24"/>
          <w:szCs w:val="24"/>
        </w:rPr>
        <w:t>в</w:t>
      </w:r>
      <w:r w:rsidRPr="00FB1DD9">
        <w:rPr>
          <w:rFonts w:ascii="Times New Roman" w:eastAsia="Calibri" w:hAnsi="Times New Roman" w:cs="Times New Roman"/>
          <w:sz w:val="24"/>
          <w:szCs w:val="24"/>
        </w:rPr>
        <w:t>ского</w:t>
      </w:r>
      <w:proofErr w:type="spellEnd"/>
      <w:r w:rsidRPr="00FB1DD9">
        <w:rPr>
          <w:rFonts w:ascii="Times New Roman" w:eastAsia="Calibri" w:hAnsi="Times New Roman" w:cs="Times New Roman"/>
          <w:sz w:val="24"/>
          <w:szCs w:val="24"/>
        </w:rPr>
        <w:t xml:space="preserve"> муниципального института при поддержке администрации г</w:t>
      </w:r>
      <w:proofErr w:type="gramStart"/>
      <w:r w:rsidRPr="00FB1DD9">
        <w:rPr>
          <w:rFonts w:ascii="Times New Roman" w:eastAsia="Calibri" w:hAnsi="Times New Roman" w:cs="Times New Roman"/>
          <w:sz w:val="24"/>
          <w:szCs w:val="24"/>
        </w:rPr>
        <w:t>.А</w:t>
      </w:r>
      <w:proofErr w:type="gramEnd"/>
      <w:r w:rsidRPr="00FB1DD9">
        <w:rPr>
          <w:rFonts w:ascii="Times New Roman" w:eastAsia="Calibri" w:hAnsi="Times New Roman" w:cs="Times New Roman"/>
          <w:sz w:val="24"/>
          <w:szCs w:val="24"/>
        </w:rPr>
        <w:t xml:space="preserve">льметьевска был создан муниципальный образовательный округ 21 века «Детский сад – Школа - Вуз», целью которого является реализация </w:t>
      </w:r>
      <w:proofErr w:type="spellStart"/>
      <w:r w:rsidRPr="00FB1DD9">
        <w:rPr>
          <w:rFonts w:ascii="Times New Roman" w:eastAsia="Calibri" w:hAnsi="Times New Roman" w:cs="Times New Roman"/>
          <w:sz w:val="24"/>
          <w:szCs w:val="24"/>
        </w:rPr>
        <w:t>разноуровневых</w:t>
      </w:r>
      <w:proofErr w:type="spellEnd"/>
      <w:r w:rsidRPr="00FB1DD9">
        <w:rPr>
          <w:rFonts w:ascii="Times New Roman" w:eastAsia="Calibri" w:hAnsi="Times New Roman" w:cs="Times New Roman"/>
          <w:sz w:val="24"/>
          <w:szCs w:val="24"/>
        </w:rPr>
        <w:t xml:space="preserve"> преемственных образовательных и социокультурных программ. Функция школы в этом образовательном округе - это формирование личности, адаптированной к современным процессам информатизации, рыночных преобразований, национального возрождения; приобщение к культуре межнациональных  отношений.</w:t>
      </w:r>
    </w:p>
    <w:p w:rsidR="00FD4DBB" w:rsidRPr="00FB1DD9" w:rsidRDefault="00FD4DBB" w:rsidP="00FD4DBB">
      <w:pPr>
        <w:jc w:val="both"/>
        <w:rPr>
          <w:rFonts w:ascii="Times New Roman" w:eastAsia="Calibri" w:hAnsi="Times New Roman" w:cs="Times New Roman"/>
          <w:sz w:val="24"/>
          <w:szCs w:val="24"/>
        </w:rPr>
      </w:pPr>
      <w:r w:rsidRPr="00FB1DD9">
        <w:rPr>
          <w:rFonts w:ascii="Times New Roman" w:eastAsia="Calibri" w:hAnsi="Times New Roman" w:cs="Times New Roman"/>
          <w:sz w:val="24"/>
          <w:szCs w:val="24"/>
        </w:rPr>
        <w:t>Основным видом деятельности Школы является реализация общеобразовательных программ начального общего, основного общего и среднего общего образования. Также Школа реализует образовательные программы дополнительного образования детей.</w:t>
      </w:r>
    </w:p>
    <w:p w:rsidR="00FD4DBB" w:rsidRPr="00FB1DD9" w:rsidRDefault="00FD4DBB" w:rsidP="00FD4DBB">
      <w:pPr>
        <w:spacing w:before="120" w:after="0" w:line="240" w:lineRule="auto"/>
        <w:jc w:val="center"/>
        <w:rPr>
          <w:rFonts w:ascii="Times New Roman" w:eastAsia="Calibri" w:hAnsi="Times New Roman" w:cs="Times New Roman"/>
          <w:b/>
          <w:sz w:val="24"/>
          <w:szCs w:val="24"/>
        </w:rPr>
      </w:pPr>
      <w:r w:rsidRPr="00FB1DD9">
        <w:rPr>
          <w:rFonts w:ascii="Times New Roman" w:eastAsia="Calibri" w:hAnsi="Times New Roman" w:cs="Times New Roman"/>
          <w:b/>
          <w:sz w:val="24"/>
          <w:szCs w:val="24"/>
          <w:lang w:val="en-US"/>
        </w:rPr>
        <w:t>II</w:t>
      </w:r>
      <w:r w:rsidRPr="00FB1DD9">
        <w:rPr>
          <w:rFonts w:ascii="Times New Roman" w:eastAsia="Calibri" w:hAnsi="Times New Roman" w:cs="Times New Roman"/>
          <w:b/>
          <w:sz w:val="24"/>
          <w:szCs w:val="24"/>
        </w:rPr>
        <w:t>. Система управления организацией</w:t>
      </w:r>
    </w:p>
    <w:p w:rsidR="00FD4DBB" w:rsidRPr="00FB1DD9" w:rsidRDefault="00FD4DBB" w:rsidP="00FD4DBB">
      <w:pPr>
        <w:spacing w:before="120" w:after="0" w:line="240" w:lineRule="auto"/>
        <w:rPr>
          <w:rFonts w:ascii="Times New Roman" w:eastAsia="Calibri" w:hAnsi="Times New Roman" w:cs="Times New Roman"/>
          <w:sz w:val="24"/>
          <w:szCs w:val="24"/>
        </w:rPr>
      </w:pPr>
      <w:r w:rsidRPr="00FB1DD9">
        <w:rPr>
          <w:rFonts w:ascii="Times New Roman" w:eastAsia="Calibri" w:hAnsi="Times New Roman" w:cs="Times New Roman"/>
          <w:sz w:val="24"/>
          <w:szCs w:val="24"/>
        </w:rPr>
        <w:t>Управление осуществляется на принципах единоначалия и самоуправления.</w:t>
      </w:r>
    </w:p>
    <w:p w:rsidR="00FD4DBB" w:rsidRPr="00FB1DD9" w:rsidRDefault="00FD4DBB" w:rsidP="00FD4DBB">
      <w:pPr>
        <w:shd w:val="clear" w:color="auto" w:fill="FFFFFF"/>
        <w:spacing w:before="120" w:after="0" w:line="240" w:lineRule="auto"/>
        <w:jc w:val="center"/>
        <w:rPr>
          <w:rFonts w:ascii="Times New Roman" w:eastAsia="Times New Roman" w:hAnsi="Times New Roman" w:cs="Times New Roman"/>
          <w:sz w:val="24"/>
          <w:szCs w:val="24"/>
          <w:lang w:eastAsia="ru-RU"/>
        </w:rPr>
      </w:pPr>
      <w:r w:rsidRPr="00FB1DD9">
        <w:rPr>
          <w:rFonts w:ascii="Times New Roman" w:eastAsia="Times New Roman" w:hAnsi="Times New Roman" w:cs="Times New Roman"/>
          <w:bCs/>
          <w:sz w:val="24"/>
          <w:szCs w:val="24"/>
          <w:lang w:eastAsia="ru-RU"/>
        </w:rPr>
        <w:t>Органы управления, действующие в Школе</w:t>
      </w:r>
    </w:p>
    <w:tbl>
      <w:tblPr>
        <w:tblW w:w="5000" w:type="pct"/>
        <w:jc w:val="center"/>
        <w:shd w:val="clear" w:color="auto" w:fill="FFFFFF"/>
        <w:tblCellMar>
          <w:left w:w="0" w:type="dxa"/>
          <w:right w:w="0" w:type="dxa"/>
        </w:tblCellMar>
        <w:tblLook w:val="04A0"/>
      </w:tblPr>
      <w:tblGrid>
        <w:gridCol w:w="4308"/>
        <w:gridCol w:w="10873"/>
      </w:tblGrid>
      <w:tr w:rsidR="00C64705" w:rsidRPr="00FB1DD9" w:rsidTr="007A5BBF">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FD4DBB" w:rsidRPr="00FB1DD9" w:rsidRDefault="00FD4DBB" w:rsidP="00FD4DBB">
            <w:pPr>
              <w:spacing w:before="120" w:after="0" w:line="240" w:lineRule="auto"/>
              <w:jc w:val="center"/>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Наименование органа</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FD4DBB" w:rsidRPr="00FB1DD9" w:rsidRDefault="00FD4DBB" w:rsidP="00FD4DBB">
            <w:pPr>
              <w:spacing w:before="120" w:after="0" w:line="240" w:lineRule="auto"/>
              <w:jc w:val="center"/>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Функции</w:t>
            </w:r>
          </w:p>
        </w:tc>
      </w:tr>
      <w:tr w:rsidR="00C64705" w:rsidRPr="00FB1DD9" w:rsidTr="007A5BBF">
        <w:trPr>
          <w:jc w:val="center"/>
        </w:trPr>
        <w:tc>
          <w:tcPr>
            <w:tcW w:w="1419"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Директор</w:t>
            </w:r>
          </w:p>
        </w:tc>
        <w:tc>
          <w:tcPr>
            <w:tcW w:w="3581"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C64705" w:rsidRPr="00FB1DD9" w:rsidTr="007A5BBF">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lastRenderedPageBreak/>
              <w:t>Педагогический совет</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Осуществляет текущее руководство образовательной деятельностью Школы, в том числе рассматривает вопросы:</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развития образовательных услуг;</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регламентации образовательных отношений;</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разработки образовательных программ;</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выбора учебников, учебных пособий, средств обучения и воспитания;</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материально-технического обеспечения образовательного процесса;</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аттестации, повышения квалификации педагогических работников;</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координации деятельности методических объединений</w:t>
            </w:r>
          </w:p>
        </w:tc>
      </w:tr>
      <w:tr w:rsidR="00C64705" w:rsidRPr="00FB1DD9" w:rsidTr="007A5BBF">
        <w:trPr>
          <w:jc w:val="center"/>
        </w:trPr>
        <w:tc>
          <w:tcPr>
            <w:tcW w:w="1419"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Общее собрание работников</w:t>
            </w:r>
          </w:p>
        </w:tc>
        <w:tc>
          <w:tcPr>
            <w:tcW w:w="3581"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Реализует право работников участвовать в управлении образовательной организацией, в том числе:</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участвовать в разработке и принятии коллективного договора, Правил трудового распорядка, изменений и дополнений к ним;</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разрешать конфликтные ситуации между работниками и администрацией образовательной организации;</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FD4DBB" w:rsidRPr="00FB1DD9" w:rsidRDefault="00FD4DBB" w:rsidP="00FD4DBB">
      <w:pPr>
        <w:shd w:val="clear" w:color="auto" w:fill="FFFFFF"/>
        <w:spacing w:before="120" w:after="0" w:line="240" w:lineRule="auto"/>
        <w:jc w:val="both"/>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Для осуществления учебно-методической работы в Школе созданы</w:t>
      </w:r>
      <w:r w:rsidRPr="00FB1DD9">
        <w:rPr>
          <w:rFonts w:ascii="Times New Roman" w:eastAsia="Times New Roman" w:hAnsi="Times New Roman" w:cs="Times New Roman"/>
          <w:bCs/>
          <w:sz w:val="24"/>
          <w:szCs w:val="24"/>
          <w:lang w:eastAsia="ru-RU"/>
        </w:rPr>
        <w:t xml:space="preserve"> предметные методические объединения.</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В целях учета мнения обучающихся и родителей (законных представителей) несовершеннолетних обучающихся в Школе действуют Совет школы и Общешкольный родительский комитет, Совет отцов.</w:t>
      </w:r>
    </w:p>
    <w:p w:rsidR="00FD4DBB" w:rsidRPr="00FB1DD9" w:rsidRDefault="00FD4DBB" w:rsidP="00FD4DBB">
      <w:pPr>
        <w:spacing w:before="120" w:after="0" w:line="240" w:lineRule="auto"/>
        <w:rPr>
          <w:rFonts w:ascii="Times New Roman" w:eastAsia="Times New Roman" w:hAnsi="Times New Roman" w:cs="Times New Roman"/>
          <w:sz w:val="24"/>
          <w:szCs w:val="24"/>
          <w:lang w:eastAsia="ru-RU"/>
        </w:rPr>
      </w:pPr>
      <w:r w:rsidRPr="00FB1DD9">
        <w:rPr>
          <w:rFonts w:ascii="Times New Roman" w:eastAsia="Times New Roman" w:hAnsi="Times New Roman" w:cs="Times New Roman"/>
          <w:sz w:val="24"/>
          <w:szCs w:val="24"/>
          <w:lang w:eastAsia="ru-RU"/>
        </w:rPr>
        <w:t>С 2016 года на базе образовательного учреждения функционирует Городской родительский комитет.</w:t>
      </w:r>
    </w:p>
    <w:p w:rsidR="00C6040A" w:rsidRDefault="00C6040A" w:rsidP="00FD4DBB">
      <w:pPr>
        <w:spacing w:before="120" w:after="0" w:line="240" w:lineRule="auto"/>
        <w:jc w:val="center"/>
        <w:rPr>
          <w:rFonts w:ascii="Times New Roman" w:eastAsia="Calibri" w:hAnsi="Times New Roman" w:cs="Times New Roman"/>
          <w:b/>
          <w:bCs/>
          <w:color w:val="FF0000"/>
          <w:sz w:val="24"/>
          <w:szCs w:val="24"/>
        </w:rPr>
      </w:pPr>
    </w:p>
    <w:p w:rsidR="00C6040A" w:rsidRDefault="00C6040A" w:rsidP="00FD4DBB">
      <w:pPr>
        <w:spacing w:before="120" w:after="0" w:line="240" w:lineRule="auto"/>
        <w:jc w:val="center"/>
        <w:rPr>
          <w:rFonts w:ascii="Times New Roman" w:eastAsia="Calibri" w:hAnsi="Times New Roman" w:cs="Times New Roman"/>
          <w:b/>
          <w:bCs/>
          <w:color w:val="FF0000"/>
          <w:sz w:val="24"/>
          <w:szCs w:val="24"/>
        </w:rPr>
      </w:pPr>
    </w:p>
    <w:p w:rsidR="00FD4DBB" w:rsidRPr="00FB1DD9" w:rsidRDefault="00FD4DBB" w:rsidP="00FD4DBB">
      <w:pPr>
        <w:spacing w:before="120" w:after="0" w:line="240" w:lineRule="auto"/>
        <w:jc w:val="center"/>
        <w:rPr>
          <w:rFonts w:ascii="Times New Roman" w:eastAsia="Calibri" w:hAnsi="Times New Roman" w:cs="Times New Roman"/>
          <w:b/>
          <w:sz w:val="24"/>
          <w:szCs w:val="24"/>
        </w:rPr>
      </w:pPr>
      <w:r w:rsidRPr="00FB1DD9">
        <w:rPr>
          <w:rFonts w:ascii="Times New Roman" w:eastAsia="Calibri" w:hAnsi="Times New Roman" w:cs="Times New Roman"/>
          <w:b/>
          <w:bCs/>
          <w:sz w:val="24"/>
          <w:szCs w:val="24"/>
          <w:lang w:val="en-US"/>
        </w:rPr>
        <w:lastRenderedPageBreak/>
        <w:t>III</w:t>
      </w:r>
      <w:r w:rsidRPr="00FB1DD9">
        <w:rPr>
          <w:rFonts w:ascii="Times New Roman" w:eastAsia="Calibri" w:hAnsi="Times New Roman" w:cs="Times New Roman"/>
          <w:b/>
          <w:bCs/>
          <w:sz w:val="24"/>
          <w:szCs w:val="24"/>
        </w:rPr>
        <w:t>. Оценка образовательной деятельности</w:t>
      </w:r>
    </w:p>
    <w:p w:rsidR="00FB1DD9" w:rsidRPr="00AB79ED" w:rsidRDefault="00FB1DD9" w:rsidP="00FB1DD9">
      <w:pPr>
        <w:spacing w:before="120"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roofErr w:type="gramStart"/>
      <w:r w:rsidRPr="00AB79ED">
        <w:rPr>
          <w:rFonts w:ascii="Times New Roman" w:eastAsia="Calibri" w:hAnsi="Times New Roman" w:cs="Times New Roman"/>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roofErr w:type="gramEnd"/>
    </w:p>
    <w:p w:rsidR="00FB1DD9" w:rsidRPr="00D126EF" w:rsidRDefault="00FB1DD9" w:rsidP="00FB1DD9">
      <w:pPr>
        <w:tabs>
          <w:tab w:val="left" w:pos="898"/>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z w:val="24"/>
          <w:szCs w:val="24"/>
          <w:lang w:eastAsia="ru-RU"/>
        </w:rPr>
        <w:t>Учебный план для 1-4  классов МБОУ «СОШ № 24» г. Альметьевска в 2020- 2021 учебном году разработан на основе федерального примерного учебного плана начального общего образования в соответствии с ФГОС НОО  для 1-4  классов.</w:t>
      </w:r>
    </w:p>
    <w:p w:rsidR="00FB1DD9" w:rsidRPr="00D126EF" w:rsidRDefault="00FB1DD9" w:rsidP="00FB1DD9">
      <w:pPr>
        <w:autoSpaceDE w:val="0"/>
        <w:autoSpaceDN w:val="0"/>
        <w:adjustRightInd w:val="0"/>
        <w:spacing w:after="0" w:line="240" w:lineRule="auto"/>
        <w:ind w:firstLine="426"/>
        <w:jc w:val="both"/>
        <w:rPr>
          <w:rFonts w:ascii="Times New Roman" w:eastAsia="Times New Roman" w:hAnsi="Times New Roman" w:cs="Times New Roman"/>
          <w:sz w:val="24"/>
          <w:szCs w:val="24"/>
          <w:lang w:eastAsia="ru-RU"/>
        </w:rPr>
      </w:pPr>
      <w:r w:rsidRPr="00D126EF">
        <w:rPr>
          <w:rFonts w:ascii="Times New Roman" w:eastAsia="Times New Roman" w:hAnsi="Times New Roman" w:cs="Times New Roman"/>
          <w:sz w:val="24"/>
          <w:szCs w:val="24"/>
          <w:lang w:eastAsia="ru-RU"/>
        </w:rPr>
        <w:t xml:space="preserve">Учебный план составлен на основе: </w:t>
      </w:r>
    </w:p>
    <w:p w:rsidR="00FB1DD9" w:rsidRPr="00D126EF" w:rsidRDefault="00FB1DD9" w:rsidP="00FB1DD9">
      <w:pPr>
        <w:tabs>
          <w:tab w:val="left" w:pos="426"/>
          <w:tab w:val="left" w:pos="898"/>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-Закона РФ «Об образовании» (в действующей редакции);</w:t>
      </w:r>
    </w:p>
    <w:p w:rsidR="00FB1DD9" w:rsidRPr="00D126EF" w:rsidRDefault="00FB1DD9" w:rsidP="00FB1DD9">
      <w:pPr>
        <w:tabs>
          <w:tab w:val="left" w:pos="845"/>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-Закона РФ «О языках народов РФ» № 126-ФЗ от 24.07.1998г. (в действующей редакции);</w:t>
      </w:r>
    </w:p>
    <w:p w:rsidR="00FB1DD9" w:rsidRPr="00D126EF" w:rsidRDefault="00FB1DD9" w:rsidP="00FB1DD9">
      <w:pPr>
        <w:tabs>
          <w:tab w:val="left" w:pos="845"/>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 xml:space="preserve">- </w:t>
      </w:r>
      <w:r w:rsidRPr="00D126EF">
        <w:rPr>
          <w:rFonts w:ascii="Times New Roman" w:eastAsia="Times New Roman" w:hAnsi="Times New Roman" w:cs="Times New Roman"/>
          <w:sz w:val="24"/>
          <w:szCs w:val="24"/>
          <w:lang w:eastAsia="ru-RU"/>
        </w:rPr>
        <w:t>Закона Российской Федерации от 25.10.1991 № 1807-1 (ред. от 12.03.2014) «О языках народов Российской Федерации»;</w:t>
      </w:r>
    </w:p>
    <w:p w:rsidR="00FB1DD9" w:rsidRPr="00D126EF" w:rsidRDefault="00FB1DD9" w:rsidP="00FB1DD9">
      <w:pPr>
        <w:widowControl w:val="0"/>
        <w:numPr>
          <w:ilvl w:val="0"/>
          <w:numId w:val="6"/>
        </w:numPr>
        <w:shd w:val="clear" w:color="auto" w:fill="FFFFFF"/>
        <w:tabs>
          <w:tab w:val="left" w:pos="1421"/>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126EF">
        <w:rPr>
          <w:rFonts w:ascii="Times New Roman" w:eastAsia="Times New Roman" w:hAnsi="Times New Roman" w:cs="Times New Roman"/>
          <w:color w:val="000000"/>
          <w:spacing w:val="-1"/>
          <w:sz w:val="24"/>
          <w:szCs w:val="24"/>
          <w:lang w:eastAsia="ru-RU"/>
        </w:rPr>
        <w:t>Закона Республики Татарстан (от 22.07.2013 № 68-ЗРТ) «Об образовании»;</w:t>
      </w:r>
    </w:p>
    <w:p w:rsidR="00FB1DD9" w:rsidRPr="00D126EF" w:rsidRDefault="00FB1DD9" w:rsidP="00FB1DD9">
      <w:pPr>
        <w:widowControl w:val="0"/>
        <w:shd w:val="clear" w:color="auto" w:fill="FFFFFF"/>
        <w:tabs>
          <w:tab w:val="left" w:pos="145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D126EF">
        <w:rPr>
          <w:rFonts w:ascii="Times New Roman" w:eastAsia="Times New Roman" w:hAnsi="Times New Roman" w:cs="Times New Roman"/>
          <w:color w:val="000000"/>
          <w:sz w:val="24"/>
          <w:szCs w:val="24"/>
          <w:lang w:eastAsia="ru-RU"/>
        </w:rPr>
        <w:t>- Закона    Республики     Татарстан     (от     08.07.1992    №     1560-ХП)     «О государственных языках Республики Татарстан и других языках в Республике Татарстан»;</w:t>
      </w:r>
    </w:p>
    <w:p w:rsidR="00FB1DD9" w:rsidRPr="00D126EF" w:rsidRDefault="00FB1DD9" w:rsidP="00FB1DD9">
      <w:pPr>
        <w:tabs>
          <w:tab w:val="left" w:pos="960"/>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 xml:space="preserve">-Федерального государственного образовательного стандарта начального общего образования (утвержден приказом </w:t>
      </w:r>
      <w:proofErr w:type="spellStart"/>
      <w:r w:rsidRPr="00D126EF">
        <w:rPr>
          <w:rFonts w:ascii="Times New Roman" w:eastAsia="Times New Roman" w:hAnsi="Times New Roman" w:cs="Times New Roman"/>
          <w:spacing w:val="20"/>
          <w:sz w:val="24"/>
          <w:szCs w:val="24"/>
          <w:lang w:eastAsia="ru-RU"/>
        </w:rPr>
        <w:t>Минобрнауки</w:t>
      </w:r>
      <w:proofErr w:type="spellEnd"/>
      <w:r w:rsidRPr="00D126EF">
        <w:rPr>
          <w:rFonts w:ascii="Times New Roman" w:eastAsia="Times New Roman" w:hAnsi="Times New Roman" w:cs="Times New Roman"/>
          <w:spacing w:val="20"/>
          <w:sz w:val="24"/>
          <w:szCs w:val="24"/>
          <w:lang w:eastAsia="ru-RU"/>
        </w:rPr>
        <w:t xml:space="preserve"> России от 06.10.2009г. № 373);</w:t>
      </w:r>
    </w:p>
    <w:p w:rsidR="00FB1DD9" w:rsidRPr="00D126EF" w:rsidRDefault="00FB1DD9" w:rsidP="00FB1DD9">
      <w:pPr>
        <w:tabs>
          <w:tab w:val="left" w:pos="898"/>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 xml:space="preserve">-Приказа </w:t>
      </w:r>
      <w:proofErr w:type="spellStart"/>
      <w:r w:rsidRPr="00D126EF">
        <w:rPr>
          <w:rFonts w:ascii="Times New Roman" w:eastAsia="Times New Roman" w:hAnsi="Times New Roman" w:cs="Times New Roman"/>
          <w:spacing w:val="20"/>
          <w:sz w:val="24"/>
          <w:szCs w:val="24"/>
          <w:lang w:eastAsia="ru-RU"/>
        </w:rPr>
        <w:t>Минобрнауки</w:t>
      </w:r>
      <w:proofErr w:type="spellEnd"/>
      <w:r w:rsidRPr="00D126EF">
        <w:rPr>
          <w:rFonts w:ascii="Times New Roman" w:eastAsia="Times New Roman" w:hAnsi="Times New Roman" w:cs="Times New Roman"/>
          <w:spacing w:val="20"/>
          <w:sz w:val="24"/>
          <w:szCs w:val="24"/>
          <w:lang w:eastAsia="ru-RU"/>
        </w:rPr>
        <w:t xml:space="preserve"> России от 26 ноября 2010г. № 1241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w:t>
      </w:r>
      <w:smartTag w:uri="urn:schemas-microsoft-com:office:smarttags" w:element="metricconverter">
        <w:smartTagPr>
          <w:attr w:name="ProductID" w:val="2009 г"/>
        </w:smartTagPr>
        <w:r w:rsidRPr="00D126EF">
          <w:rPr>
            <w:rFonts w:ascii="Times New Roman" w:eastAsia="Times New Roman" w:hAnsi="Times New Roman" w:cs="Times New Roman"/>
            <w:spacing w:val="20"/>
            <w:sz w:val="24"/>
            <w:szCs w:val="24"/>
            <w:lang w:eastAsia="ru-RU"/>
          </w:rPr>
          <w:t>2009 г</w:t>
        </w:r>
      </w:smartTag>
      <w:r w:rsidRPr="00D126EF">
        <w:rPr>
          <w:rFonts w:ascii="Times New Roman" w:eastAsia="Times New Roman" w:hAnsi="Times New Roman" w:cs="Times New Roman"/>
          <w:spacing w:val="20"/>
          <w:sz w:val="24"/>
          <w:szCs w:val="24"/>
          <w:lang w:eastAsia="ru-RU"/>
        </w:rPr>
        <w:t>. № 373»;</w:t>
      </w:r>
    </w:p>
    <w:p w:rsidR="00FB1DD9" w:rsidRPr="00D126EF" w:rsidRDefault="00FB1DD9" w:rsidP="00FB1DD9">
      <w:pPr>
        <w:tabs>
          <w:tab w:val="left" w:pos="898"/>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 xml:space="preserve">-Приказа Министерства образования и науки РФ от 22.09.2011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w:t>
      </w:r>
      <w:r w:rsidRPr="00D126EF">
        <w:rPr>
          <w:rFonts w:ascii="Times New Roman" w:eastAsia="Times New Roman" w:hAnsi="Times New Roman" w:cs="Times New Roman"/>
          <w:bCs/>
          <w:spacing w:val="-10"/>
          <w:sz w:val="24"/>
          <w:szCs w:val="24"/>
          <w:lang w:eastAsia="ru-RU"/>
        </w:rPr>
        <w:t>РФ</w:t>
      </w:r>
      <w:r w:rsidRPr="00D126EF">
        <w:rPr>
          <w:rFonts w:ascii="Times New Roman" w:eastAsia="Times New Roman" w:hAnsi="Times New Roman" w:cs="Times New Roman"/>
          <w:b/>
          <w:bCs/>
          <w:spacing w:val="-10"/>
          <w:sz w:val="24"/>
          <w:szCs w:val="24"/>
          <w:lang w:eastAsia="ru-RU"/>
        </w:rPr>
        <w:t xml:space="preserve"> </w:t>
      </w:r>
      <w:r w:rsidRPr="00D126EF">
        <w:rPr>
          <w:rFonts w:ascii="Times New Roman" w:eastAsia="Times New Roman" w:hAnsi="Times New Roman" w:cs="Times New Roman"/>
          <w:spacing w:val="20"/>
          <w:sz w:val="24"/>
          <w:szCs w:val="24"/>
          <w:lang w:eastAsia="ru-RU"/>
        </w:rPr>
        <w:t>от 06.10.2009 г. № 373»</w:t>
      </w:r>
    </w:p>
    <w:p w:rsidR="00FB1DD9" w:rsidRPr="00D126EF" w:rsidRDefault="00FB1DD9" w:rsidP="00FB1DD9">
      <w:pPr>
        <w:tabs>
          <w:tab w:val="left" w:pos="898"/>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-Приказа Министерства образования и науки РФ от 31.01.2012 года № 69 «О внесении изменений в федеральный компонент государственных образовательных стандартов начального общего, основного общего среднего (полного) общего образования»;</w:t>
      </w:r>
    </w:p>
    <w:p w:rsidR="00FB1DD9" w:rsidRDefault="00FB1DD9" w:rsidP="00FB1DD9">
      <w:pPr>
        <w:tabs>
          <w:tab w:val="left" w:pos="898"/>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-Приказ Министерства Образования и науки Российской Федерации от 31 декабря 2015г. № 1576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РФ от 6 октября 2009г. №373»;</w:t>
      </w:r>
    </w:p>
    <w:p w:rsidR="00FB1DD9" w:rsidRPr="00205266" w:rsidRDefault="00FB1DD9" w:rsidP="00FB1DD9">
      <w:pPr>
        <w:widowControl w:val="0"/>
        <w:shd w:val="clear" w:color="auto" w:fill="FFFFFF"/>
        <w:tabs>
          <w:tab w:val="left" w:pos="1459"/>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sidRPr="003469AF">
        <w:rPr>
          <w:rFonts w:ascii="Times New Roman" w:eastAsia="Times New Roman" w:hAnsi="Times New Roman" w:cs="Times New Roman"/>
          <w:sz w:val="24"/>
          <w:szCs w:val="24"/>
          <w:lang w:eastAsia="ru-RU"/>
        </w:rPr>
        <w:t xml:space="preserve">- </w:t>
      </w:r>
      <w:r w:rsidRPr="003469AF">
        <w:rPr>
          <w:rFonts w:ascii="Times New Roman" w:eastAsia="Times New Roman" w:hAnsi="Times New Roman" w:cs="Times New Roman"/>
          <w:color w:val="000000"/>
          <w:spacing w:val="5"/>
          <w:sz w:val="24"/>
          <w:szCs w:val="24"/>
          <w:lang w:eastAsia="ru-RU"/>
        </w:rPr>
        <w:t xml:space="preserve">Порядка организации и осуществления образовательной деятельности по </w:t>
      </w:r>
      <w:r w:rsidRPr="003469AF">
        <w:rPr>
          <w:rFonts w:ascii="Times New Roman" w:eastAsia="Times New Roman" w:hAnsi="Times New Roman" w:cs="Times New Roman"/>
          <w:color w:val="000000"/>
          <w:sz w:val="24"/>
          <w:szCs w:val="24"/>
          <w:lang w:eastAsia="ru-RU"/>
        </w:rPr>
        <w:t>основным общеоб</w:t>
      </w:r>
      <w:r>
        <w:rPr>
          <w:rFonts w:ascii="Times New Roman" w:eastAsia="Times New Roman" w:hAnsi="Times New Roman" w:cs="Times New Roman"/>
          <w:color w:val="000000"/>
          <w:sz w:val="24"/>
          <w:szCs w:val="24"/>
          <w:lang w:eastAsia="ru-RU"/>
        </w:rPr>
        <w:t>разовательным   программам</w:t>
      </w:r>
      <w:r w:rsidRPr="003469AF">
        <w:rPr>
          <w:rFonts w:ascii="Times New Roman" w:eastAsia="Times New Roman" w:hAnsi="Times New Roman" w:cs="Times New Roman"/>
          <w:color w:val="000000"/>
          <w:sz w:val="24"/>
          <w:szCs w:val="24"/>
          <w:lang w:eastAsia="ru-RU"/>
        </w:rPr>
        <w:t xml:space="preserve">  образовательным   программам </w:t>
      </w:r>
      <w:r w:rsidRPr="003469AF">
        <w:rPr>
          <w:rFonts w:ascii="Times New Roman" w:eastAsia="Times New Roman" w:hAnsi="Times New Roman" w:cs="Times New Roman"/>
          <w:color w:val="000000"/>
          <w:spacing w:val="1"/>
          <w:sz w:val="24"/>
          <w:szCs w:val="24"/>
          <w:lang w:eastAsia="ru-RU"/>
        </w:rPr>
        <w:t xml:space="preserve">начального    общего,    основного    общего    и    среднего    общего    образования, </w:t>
      </w:r>
      <w:r w:rsidRPr="003469AF">
        <w:rPr>
          <w:rFonts w:ascii="Times New Roman" w:eastAsia="Times New Roman" w:hAnsi="Times New Roman" w:cs="Times New Roman"/>
          <w:color w:val="000000"/>
          <w:spacing w:val="-1"/>
          <w:sz w:val="24"/>
          <w:szCs w:val="24"/>
          <w:lang w:eastAsia="ru-RU"/>
        </w:rPr>
        <w:t>утвержденного приказом Министерства образования и науки Российской Федерации от 30.08.2013г. № 1015;</w:t>
      </w:r>
    </w:p>
    <w:p w:rsidR="00FB1DD9" w:rsidRDefault="00FB1DD9" w:rsidP="00FB1DD9">
      <w:pPr>
        <w:widowControl w:val="0"/>
        <w:tabs>
          <w:tab w:val="left" w:pos="898"/>
        </w:tabs>
        <w:autoSpaceDE w:val="0"/>
        <w:autoSpaceDN w:val="0"/>
        <w:adjustRightInd w:val="0"/>
        <w:spacing w:after="0" w:line="240" w:lineRule="auto"/>
        <w:jc w:val="both"/>
        <w:rPr>
          <w:rFonts w:ascii="Times New Roman" w:eastAsia="Times New Roman" w:hAnsi="Times New Roman" w:cs="Times New Roman"/>
          <w:kern w:val="36"/>
          <w:sz w:val="24"/>
          <w:szCs w:val="24"/>
          <w:lang w:eastAsia="ru-RU"/>
        </w:rPr>
      </w:pPr>
      <w:r w:rsidRPr="00193D72">
        <w:rPr>
          <w:rFonts w:ascii="Times New Roman" w:eastAsia="Times New Roman" w:hAnsi="Times New Roman" w:cs="Times New Roman"/>
          <w:spacing w:val="20"/>
          <w:sz w:val="24"/>
          <w:szCs w:val="24"/>
          <w:lang w:eastAsia="ru-RU"/>
        </w:rPr>
        <w:t>-</w:t>
      </w:r>
      <w:r w:rsidRPr="00193D72">
        <w:rPr>
          <w:rFonts w:ascii="Times New Roman" w:eastAsia="Times New Roman" w:hAnsi="Times New Roman" w:cs="Times New Roman"/>
          <w:color w:val="000000"/>
          <w:spacing w:val="-1"/>
          <w:sz w:val="24"/>
          <w:szCs w:val="24"/>
          <w:lang w:eastAsia="ru-RU"/>
        </w:rPr>
        <w:t xml:space="preserve"> </w:t>
      </w:r>
      <w:r w:rsidRPr="00193D72">
        <w:rPr>
          <w:rFonts w:ascii="Times New Roman" w:eastAsia="Times New Roman" w:hAnsi="Times New Roman" w:cs="Times New Roman"/>
          <w:kern w:val="36"/>
          <w:sz w:val="24"/>
          <w:szCs w:val="24"/>
          <w:lang w:eastAsia="ru-RU"/>
        </w:rPr>
        <w:t>Приказа МО и Н РФ от 1</w:t>
      </w:r>
      <w:r>
        <w:rPr>
          <w:rFonts w:ascii="Times New Roman" w:eastAsia="Times New Roman" w:hAnsi="Times New Roman" w:cs="Times New Roman"/>
          <w:kern w:val="36"/>
          <w:sz w:val="24"/>
          <w:szCs w:val="24"/>
          <w:lang w:eastAsia="ru-RU"/>
        </w:rPr>
        <w:t>0.06.</w:t>
      </w:r>
      <w:r w:rsidRPr="00193D72">
        <w:rPr>
          <w:rFonts w:ascii="Times New Roman" w:eastAsia="Times New Roman" w:hAnsi="Times New Roman" w:cs="Times New Roman"/>
          <w:kern w:val="36"/>
          <w:sz w:val="24"/>
          <w:szCs w:val="24"/>
          <w:lang w:eastAsia="ru-RU"/>
        </w:rPr>
        <w:t>201</w:t>
      </w:r>
      <w:r>
        <w:rPr>
          <w:rFonts w:ascii="Times New Roman" w:eastAsia="Times New Roman" w:hAnsi="Times New Roman" w:cs="Times New Roman"/>
          <w:kern w:val="36"/>
          <w:sz w:val="24"/>
          <w:szCs w:val="24"/>
          <w:lang w:eastAsia="ru-RU"/>
        </w:rPr>
        <w:t>9</w:t>
      </w:r>
      <w:r w:rsidRPr="00193D72">
        <w:rPr>
          <w:rFonts w:ascii="Times New Roman" w:eastAsia="Times New Roman" w:hAnsi="Times New Roman" w:cs="Times New Roman"/>
          <w:kern w:val="36"/>
          <w:sz w:val="24"/>
          <w:szCs w:val="24"/>
          <w:lang w:eastAsia="ru-RU"/>
        </w:rPr>
        <w:t xml:space="preserve"> г. N </w:t>
      </w:r>
      <w:r>
        <w:rPr>
          <w:rFonts w:ascii="Times New Roman" w:eastAsia="Times New Roman" w:hAnsi="Times New Roman" w:cs="Times New Roman"/>
          <w:kern w:val="36"/>
          <w:sz w:val="24"/>
          <w:szCs w:val="24"/>
          <w:lang w:eastAsia="ru-RU"/>
        </w:rPr>
        <w:t>286</w:t>
      </w:r>
      <w:r w:rsidRPr="00193D72">
        <w:rPr>
          <w:rFonts w:ascii="Times New Roman" w:eastAsia="Times New Roman" w:hAnsi="Times New Roman" w:cs="Times New Roman"/>
          <w:kern w:val="36"/>
          <w:sz w:val="24"/>
          <w:szCs w:val="24"/>
          <w:lang w:eastAsia="ru-RU"/>
        </w:rPr>
        <w:t xml:space="preserve"> «О внесении изменений в Порядок организации и осуществления образовательной деятельности по </w:t>
      </w:r>
      <w:r w:rsidRPr="00193D72">
        <w:rPr>
          <w:rFonts w:ascii="Times New Roman" w:eastAsia="Times New Roman" w:hAnsi="Times New Roman" w:cs="Times New Roman"/>
          <w:kern w:val="36"/>
          <w:sz w:val="24"/>
          <w:szCs w:val="24"/>
          <w:lang w:eastAsia="ru-RU"/>
        </w:rPr>
        <w:lastRenderedPageBreak/>
        <w:t>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w:t>
      </w:r>
      <w:r>
        <w:rPr>
          <w:rFonts w:ascii="Times New Roman" w:eastAsia="Times New Roman" w:hAnsi="Times New Roman" w:cs="Times New Roman"/>
          <w:kern w:val="36"/>
          <w:sz w:val="24"/>
          <w:szCs w:val="24"/>
          <w:lang w:eastAsia="ru-RU"/>
        </w:rPr>
        <w:t>;</w:t>
      </w:r>
    </w:p>
    <w:p w:rsidR="00FB1DD9" w:rsidRDefault="00FB1DD9" w:rsidP="00FB1DD9">
      <w:pPr>
        <w:widowControl w:val="0"/>
        <w:spacing w:after="0" w:line="240" w:lineRule="auto"/>
        <w:jc w:val="both"/>
        <w:outlineLvl w:val="0"/>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 xml:space="preserve">- </w:t>
      </w:r>
      <w:r w:rsidRPr="00BB0D82">
        <w:rPr>
          <w:rFonts w:ascii="Times New Roman" w:eastAsia="Times New Roman" w:hAnsi="Times New Roman" w:cs="Times New Roman"/>
          <w:bCs/>
          <w:kern w:val="36"/>
          <w:sz w:val="24"/>
          <w:szCs w:val="24"/>
          <w:lang w:eastAsia="ru-RU"/>
        </w:rPr>
        <w:t>Приказ</w:t>
      </w:r>
      <w:r>
        <w:rPr>
          <w:rFonts w:ascii="Times New Roman" w:eastAsia="Times New Roman" w:hAnsi="Times New Roman" w:cs="Times New Roman"/>
          <w:bCs/>
          <w:kern w:val="36"/>
          <w:sz w:val="24"/>
          <w:szCs w:val="24"/>
          <w:lang w:eastAsia="ru-RU"/>
        </w:rPr>
        <w:t>а</w:t>
      </w:r>
      <w:r w:rsidRPr="00BB0D82">
        <w:rPr>
          <w:rFonts w:ascii="Times New Roman" w:eastAsia="Times New Roman" w:hAnsi="Times New Roman" w:cs="Times New Roman"/>
          <w:bCs/>
          <w:kern w:val="36"/>
          <w:sz w:val="24"/>
          <w:szCs w:val="24"/>
          <w:lang w:eastAsia="ru-RU"/>
        </w:rPr>
        <w:t xml:space="preserve"> Министерства образования и наук</w:t>
      </w:r>
      <w:r>
        <w:rPr>
          <w:rFonts w:ascii="Times New Roman" w:eastAsia="Times New Roman" w:hAnsi="Times New Roman" w:cs="Times New Roman"/>
          <w:bCs/>
          <w:kern w:val="36"/>
          <w:sz w:val="24"/>
          <w:szCs w:val="24"/>
          <w:lang w:eastAsia="ru-RU"/>
        </w:rPr>
        <w:t>и РФ от 12 марта 2014 г. N 177 «</w:t>
      </w:r>
      <w:r w:rsidRPr="00BB0D82">
        <w:rPr>
          <w:rFonts w:ascii="Times New Roman" w:eastAsia="Times New Roman" w:hAnsi="Times New Roman" w:cs="Times New Roman"/>
          <w:bCs/>
          <w:kern w:val="36"/>
          <w:sz w:val="24"/>
          <w:szCs w:val="24"/>
          <w:lang w:eastAsia="ru-RU"/>
        </w:rPr>
        <w:t xml:space="preserve">Об утверждении Порядка и условий осуществления </w:t>
      </w:r>
      <w:proofErr w:type="gramStart"/>
      <w:r w:rsidRPr="00BB0D82">
        <w:rPr>
          <w:rFonts w:ascii="Times New Roman" w:eastAsia="Times New Roman" w:hAnsi="Times New Roman" w:cs="Times New Roman"/>
          <w:bCs/>
          <w:kern w:val="36"/>
          <w:sz w:val="24"/>
          <w:szCs w:val="24"/>
          <w:lang w:eastAsia="ru-RU"/>
        </w:rPr>
        <w:t>перевода</w:t>
      </w:r>
      <w:proofErr w:type="gramEnd"/>
      <w:r w:rsidRPr="00BB0D82">
        <w:rPr>
          <w:rFonts w:ascii="Times New Roman" w:eastAsia="Times New Roman" w:hAnsi="Times New Roman" w:cs="Times New Roman"/>
          <w:bCs/>
          <w:kern w:val="36"/>
          <w:sz w:val="24"/>
          <w:szCs w:val="24"/>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w:t>
      </w:r>
      <w:r>
        <w:rPr>
          <w:rFonts w:ascii="Times New Roman" w:eastAsia="Times New Roman" w:hAnsi="Times New Roman" w:cs="Times New Roman"/>
          <w:bCs/>
          <w:kern w:val="36"/>
          <w:sz w:val="24"/>
          <w:szCs w:val="24"/>
          <w:lang w:eastAsia="ru-RU"/>
        </w:rPr>
        <w:t>твующих уровня и направленности»;</w:t>
      </w:r>
    </w:p>
    <w:p w:rsidR="00FB1DD9" w:rsidRPr="0093235A" w:rsidRDefault="00FB1DD9" w:rsidP="00FB1DD9">
      <w:pPr>
        <w:widowControl w:val="0"/>
        <w:spacing w:after="0" w:line="240" w:lineRule="auto"/>
        <w:jc w:val="both"/>
        <w:outlineLvl w:val="0"/>
        <w:rPr>
          <w:rFonts w:ascii="Times New Roman" w:eastAsia="Times New Roman" w:hAnsi="Times New Roman" w:cs="Times New Roman"/>
          <w:bCs/>
          <w:kern w:val="36"/>
          <w:sz w:val="24"/>
          <w:szCs w:val="24"/>
          <w:lang w:eastAsia="ru-RU"/>
        </w:rPr>
      </w:pPr>
      <w:proofErr w:type="gramStart"/>
      <w:r>
        <w:rPr>
          <w:rFonts w:ascii="Times New Roman" w:eastAsia="Times New Roman" w:hAnsi="Times New Roman" w:cs="Times New Roman"/>
          <w:bCs/>
          <w:kern w:val="36"/>
          <w:sz w:val="24"/>
          <w:szCs w:val="24"/>
          <w:lang w:eastAsia="ru-RU"/>
        </w:rPr>
        <w:t xml:space="preserve">- </w:t>
      </w:r>
      <w:r w:rsidRPr="00B95E65">
        <w:rPr>
          <w:rFonts w:ascii="Times New Roman" w:eastAsia="Times New Roman" w:hAnsi="Times New Roman" w:cs="Times New Roman"/>
          <w:bCs/>
          <w:kern w:val="36"/>
          <w:sz w:val="24"/>
          <w:szCs w:val="24"/>
          <w:lang w:eastAsia="ru-RU"/>
        </w:rPr>
        <w:t>Приказ</w:t>
      </w:r>
      <w:r>
        <w:rPr>
          <w:rFonts w:ascii="Times New Roman" w:eastAsia="Times New Roman" w:hAnsi="Times New Roman" w:cs="Times New Roman"/>
          <w:bCs/>
          <w:kern w:val="36"/>
          <w:sz w:val="24"/>
          <w:szCs w:val="24"/>
          <w:lang w:eastAsia="ru-RU"/>
        </w:rPr>
        <w:t>а</w:t>
      </w:r>
      <w:r w:rsidRPr="00B95E65">
        <w:rPr>
          <w:rFonts w:ascii="Times New Roman" w:eastAsia="Times New Roman" w:hAnsi="Times New Roman" w:cs="Times New Roman"/>
          <w:bCs/>
          <w:kern w:val="36"/>
          <w:sz w:val="24"/>
          <w:szCs w:val="24"/>
          <w:lang w:eastAsia="ru-RU"/>
        </w:rPr>
        <w:t xml:space="preserve"> Министерства просвещени</w:t>
      </w:r>
      <w:r>
        <w:rPr>
          <w:rFonts w:ascii="Times New Roman" w:eastAsia="Times New Roman" w:hAnsi="Times New Roman" w:cs="Times New Roman"/>
          <w:bCs/>
          <w:kern w:val="36"/>
          <w:sz w:val="24"/>
          <w:szCs w:val="24"/>
          <w:lang w:eastAsia="ru-RU"/>
        </w:rPr>
        <w:t>я РФ от 17 января 2019 г. N 20 «</w:t>
      </w:r>
      <w:r w:rsidRPr="00B95E65">
        <w:rPr>
          <w:rFonts w:ascii="Times New Roman" w:eastAsia="Times New Roman" w:hAnsi="Times New Roman" w:cs="Times New Roman"/>
          <w:bCs/>
          <w:kern w:val="36"/>
          <w:sz w:val="24"/>
          <w:szCs w:val="24"/>
          <w:lang w:eastAsia="ru-RU"/>
        </w:rPr>
        <w:t>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w:t>
      </w:r>
      <w:r>
        <w:rPr>
          <w:rFonts w:ascii="Times New Roman" w:eastAsia="Times New Roman" w:hAnsi="Times New Roman" w:cs="Times New Roman"/>
          <w:bCs/>
          <w:kern w:val="36"/>
          <w:sz w:val="24"/>
          <w:szCs w:val="24"/>
          <w:lang w:eastAsia="ru-RU"/>
        </w:rPr>
        <w:t>ации от</w:t>
      </w:r>
      <w:proofErr w:type="gramEnd"/>
      <w:r>
        <w:rPr>
          <w:rFonts w:ascii="Times New Roman" w:eastAsia="Times New Roman" w:hAnsi="Times New Roman" w:cs="Times New Roman"/>
          <w:bCs/>
          <w:kern w:val="36"/>
          <w:sz w:val="24"/>
          <w:szCs w:val="24"/>
          <w:lang w:eastAsia="ru-RU"/>
        </w:rPr>
        <w:t xml:space="preserve"> 12 марта 2014 г. N 177»;</w:t>
      </w:r>
    </w:p>
    <w:p w:rsidR="00FB1DD9" w:rsidRPr="00D126EF" w:rsidRDefault="00FB1DD9" w:rsidP="00FB1DD9">
      <w:pPr>
        <w:tabs>
          <w:tab w:val="left" w:pos="898"/>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D126EF">
        <w:rPr>
          <w:rFonts w:ascii="Times New Roman" w:eastAsia="Times New Roman" w:hAnsi="Times New Roman" w:cs="Times New Roman"/>
          <w:spacing w:val="20"/>
          <w:sz w:val="24"/>
          <w:szCs w:val="24"/>
          <w:lang w:eastAsia="ru-RU"/>
        </w:rPr>
        <w:t xml:space="preserve">- </w:t>
      </w:r>
      <w:r w:rsidRPr="00D126EF">
        <w:rPr>
          <w:rFonts w:ascii="Times New Roman" w:eastAsia="Times New Roman" w:hAnsi="Times New Roman" w:cs="Times New Roman"/>
          <w:sz w:val="24"/>
          <w:szCs w:val="24"/>
          <w:lang w:eastAsia="ru-RU"/>
        </w:rPr>
        <w:t xml:space="preserve">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(Приказ </w:t>
      </w:r>
      <w:proofErr w:type="spellStart"/>
      <w:r w:rsidRPr="00D126EF">
        <w:rPr>
          <w:rFonts w:ascii="Times New Roman" w:eastAsia="Times New Roman" w:hAnsi="Times New Roman" w:cs="Times New Roman"/>
          <w:sz w:val="24"/>
          <w:szCs w:val="24"/>
          <w:lang w:eastAsia="ru-RU"/>
        </w:rPr>
        <w:t>Минобрнауки</w:t>
      </w:r>
      <w:proofErr w:type="spellEnd"/>
      <w:r w:rsidRPr="00D126EF">
        <w:rPr>
          <w:rFonts w:ascii="Times New Roman" w:eastAsia="Times New Roman" w:hAnsi="Times New Roman" w:cs="Times New Roman"/>
          <w:sz w:val="24"/>
          <w:szCs w:val="24"/>
          <w:lang w:eastAsia="ru-RU"/>
        </w:rPr>
        <w:t xml:space="preserve"> России от 31.03.2014 N 253 (в последней редакции)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FB1DD9" w:rsidRPr="00D126EF" w:rsidRDefault="00FB1DD9" w:rsidP="00FB1DD9">
      <w:pPr>
        <w:tabs>
          <w:tab w:val="left" w:pos="898"/>
        </w:tabs>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D126EF">
        <w:rPr>
          <w:rFonts w:ascii="Times New Roman" w:eastAsia="Times New Roman" w:hAnsi="Times New Roman" w:cs="Times New Roman"/>
          <w:sz w:val="24"/>
          <w:szCs w:val="24"/>
          <w:lang w:eastAsia="ru-RU"/>
        </w:rPr>
        <w:t>- Постановления Кабинета Министров Республики Татарстан от 17.12.2007 № 721 «О введении нормативного финансирования общеобразовательных учреждений Республики Татарстан»;</w:t>
      </w:r>
    </w:p>
    <w:p w:rsidR="00FB1DD9" w:rsidRPr="00D126EF" w:rsidRDefault="00FB1DD9" w:rsidP="00FB1DD9">
      <w:pPr>
        <w:tabs>
          <w:tab w:val="left" w:pos="917"/>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-Письма Министерства образования и науки РФ от 08.10.2010г. № ИК-1494/19 «О введении третьего часа физической культуры»;</w:t>
      </w:r>
    </w:p>
    <w:p w:rsidR="00FB1DD9" w:rsidRPr="00D126EF" w:rsidRDefault="00FB1DD9" w:rsidP="00FB1DD9">
      <w:pPr>
        <w:tabs>
          <w:tab w:val="left" w:pos="917"/>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 xml:space="preserve">-Письма Министерства образования и науки РФ </w:t>
      </w:r>
      <w:r w:rsidRPr="00D126EF">
        <w:rPr>
          <w:rFonts w:ascii="Times New Roman" w:eastAsia="Times New Roman" w:hAnsi="Times New Roman" w:cs="Times New Roman"/>
          <w:spacing w:val="40"/>
          <w:sz w:val="24"/>
          <w:szCs w:val="24"/>
          <w:lang w:eastAsia="ru-RU"/>
        </w:rPr>
        <w:t xml:space="preserve">от </w:t>
      </w:r>
      <w:r w:rsidRPr="00D126EF">
        <w:rPr>
          <w:rFonts w:ascii="Times New Roman" w:eastAsia="Times New Roman" w:hAnsi="Times New Roman" w:cs="Times New Roman"/>
          <w:spacing w:val="20"/>
          <w:sz w:val="24"/>
          <w:szCs w:val="24"/>
          <w:lang w:eastAsia="ru-RU"/>
        </w:rPr>
        <w:t xml:space="preserve">30.05.2012 года № </w:t>
      </w:r>
      <w:r w:rsidRPr="00D126EF">
        <w:rPr>
          <w:rFonts w:ascii="Times New Roman" w:eastAsia="Times New Roman" w:hAnsi="Times New Roman" w:cs="Times New Roman"/>
          <w:bCs/>
          <w:spacing w:val="-10"/>
          <w:sz w:val="24"/>
          <w:szCs w:val="24"/>
          <w:lang w:eastAsia="ru-RU"/>
        </w:rPr>
        <w:t>МД</w:t>
      </w:r>
      <w:r w:rsidRPr="00D126EF">
        <w:rPr>
          <w:rFonts w:ascii="Times New Roman" w:eastAsia="Times New Roman" w:hAnsi="Times New Roman" w:cs="Times New Roman"/>
          <w:spacing w:val="20"/>
          <w:sz w:val="24"/>
          <w:szCs w:val="24"/>
          <w:lang w:eastAsia="ru-RU"/>
        </w:rPr>
        <w:t>-583</w:t>
      </w:r>
      <w:r w:rsidRPr="00D126EF">
        <w:rPr>
          <w:rFonts w:ascii="Times New Roman" w:eastAsia="Times New Roman" w:hAnsi="Times New Roman" w:cs="Times New Roman"/>
          <w:b/>
          <w:bCs/>
          <w:spacing w:val="-10"/>
          <w:sz w:val="24"/>
          <w:szCs w:val="24"/>
          <w:lang w:eastAsia="ru-RU"/>
        </w:rPr>
        <w:t>/</w:t>
      </w:r>
      <w:r w:rsidRPr="00D126EF">
        <w:rPr>
          <w:rFonts w:ascii="Times New Roman" w:eastAsia="Times New Roman" w:hAnsi="Times New Roman" w:cs="Times New Roman"/>
          <w:bCs/>
          <w:spacing w:val="-10"/>
          <w:sz w:val="24"/>
          <w:szCs w:val="24"/>
          <w:lang w:eastAsia="ru-RU"/>
        </w:rPr>
        <w:t>19</w:t>
      </w:r>
      <w:r w:rsidRPr="00D126EF">
        <w:rPr>
          <w:rFonts w:ascii="Times New Roman" w:eastAsia="Times New Roman" w:hAnsi="Times New Roman" w:cs="Times New Roman"/>
          <w:b/>
          <w:bCs/>
          <w:spacing w:val="-10"/>
          <w:sz w:val="24"/>
          <w:szCs w:val="24"/>
          <w:lang w:eastAsia="ru-RU"/>
        </w:rPr>
        <w:t xml:space="preserve"> </w:t>
      </w:r>
      <w:r w:rsidRPr="00D126EF">
        <w:rPr>
          <w:rFonts w:ascii="Times New Roman" w:eastAsia="Times New Roman" w:hAnsi="Times New Roman" w:cs="Times New Roman"/>
          <w:spacing w:val="20"/>
          <w:sz w:val="24"/>
          <w:szCs w:val="24"/>
          <w:lang w:eastAsia="ru-RU"/>
        </w:rPr>
        <w:t xml:space="preserve">«О методических рекомендациях </w:t>
      </w:r>
      <w:r w:rsidRPr="00D126EF">
        <w:rPr>
          <w:rFonts w:ascii="Times New Roman" w:eastAsia="Times New Roman" w:hAnsi="Times New Roman" w:cs="Times New Roman"/>
          <w:b/>
          <w:bCs/>
          <w:spacing w:val="-10"/>
          <w:sz w:val="24"/>
          <w:szCs w:val="24"/>
          <w:lang w:eastAsia="ru-RU"/>
        </w:rPr>
        <w:t>«</w:t>
      </w:r>
      <w:r w:rsidRPr="00D126EF">
        <w:rPr>
          <w:rFonts w:ascii="Times New Roman" w:eastAsia="Times New Roman" w:hAnsi="Times New Roman" w:cs="Times New Roman"/>
          <w:bCs/>
          <w:spacing w:val="-10"/>
          <w:sz w:val="24"/>
          <w:szCs w:val="24"/>
          <w:lang w:eastAsia="ru-RU"/>
        </w:rPr>
        <w:t>Медико</w:t>
      </w:r>
      <w:r w:rsidRPr="00D126EF">
        <w:rPr>
          <w:rFonts w:ascii="Times New Roman" w:eastAsia="Times New Roman" w:hAnsi="Times New Roman" w:cs="Times New Roman"/>
          <w:b/>
          <w:bCs/>
          <w:spacing w:val="-10"/>
          <w:sz w:val="24"/>
          <w:szCs w:val="24"/>
          <w:lang w:eastAsia="ru-RU"/>
        </w:rPr>
        <w:t>-</w:t>
      </w:r>
      <w:r w:rsidRPr="00D126EF">
        <w:rPr>
          <w:rFonts w:ascii="Times New Roman" w:eastAsia="Times New Roman" w:hAnsi="Times New Roman" w:cs="Times New Roman"/>
          <w:spacing w:val="20"/>
          <w:sz w:val="24"/>
          <w:szCs w:val="24"/>
          <w:lang w:eastAsia="ru-RU"/>
        </w:rPr>
        <w:t xml:space="preserve">педагогический </w:t>
      </w:r>
      <w:proofErr w:type="gramStart"/>
      <w:r w:rsidRPr="00D126EF">
        <w:rPr>
          <w:rFonts w:ascii="Times New Roman" w:eastAsia="Times New Roman" w:hAnsi="Times New Roman" w:cs="Times New Roman"/>
          <w:bCs/>
          <w:spacing w:val="-10"/>
          <w:sz w:val="24"/>
          <w:szCs w:val="24"/>
          <w:lang w:eastAsia="ru-RU"/>
        </w:rPr>
        <w:t>контроль</w:t>
      </w:r>
      <w:r w:rsidRPr="00D126EF">
        <w:rPr>
          <w:rFonts w:ascii="Times New Roman" w:eastAsia="Times New Roman" w:hAnsi="Times New Roman" w:cs="Times New Roman"/>
          <w:b/>
          <w:bCs/>
          <w:spacing w:val="-10"/>
          <w:sz w:val="24"/>
          <w:szCs w:val="24"/>
          <w:lang w:eastAsia="ru-RU"/>
        </w:rPr>
        <w:t xml:space="preserve"> </w:t>
      </w:r>
      <w:r w:rsidRPr="00D126EF">
        <w:rPr>
          <w:rFonts w:ascii="Times New Roman" w:eastAsia="Times New Roman" w:hAnsi="Times New Roman" w:cs="Times New Roman"/>
          <w:spacing w:val="20"/>
          <w:sz w:val="24"/>
          <w:szCs w:val="24"/>
          <w:lang w:eastAsia="ru-RU"/>
        </w:rPr>
        <w:t>за</w:t>
      </w:r>
      <w:proofErr w:type="gramEnd"/>
      <w:r w:rsidRPr="00D126EF">
        <w:rPr>
          <w:rFonts w:ascii="Times New Roman" w:eastAsia="Times New Roman" w:hAnsi="Times New Roman" w:cs="Times New Roman"/>
          <w:spacing w:val="20"/>
          <w:sz w:val="24"/>
          <w:szCs w:val="24"/>
          <w:lang w:eastAsia="ru-RU"/>
        </w:rPr>
        <w:t xml:space="preserve"> </w:t>
      </w:r>
      <w:r w:rsidRPr="00D126EF">
        <w:rPr>
          <w:rFonts w:ascii="Times New Roman" w:eastAsia="Times New Roman" w:hAnsi="Times New Roman" w:cs="Times New Roman"/>
          <w:bCs/>
          <w:spacing w:val="-10"/>
          <w:sz w:val="24"/>
          <w:szCs w:val="24"/>
          <w:lang w:eastAsia="ru-RU"/>
        </w:rPr>
        <w:t>организацией</w:t>
      </w:r>
      <w:r w:rsidRPr="00D126EF">
        <w:rPr>
          <w:rFonts w:ascii="Times New Roman" w:eastAsia="Times New Roman" w:hAnsi="Times New Roman" w:cs="Times New Roman"/>
          <w:b/>
          <w:bCs/>
          <w:spacing w:val="-10"/>
          <w:sz w:val="24"/>
          <w:szCs w:val="24"/>
          <w:lang w:eastAsia="ru-RU"/>
        </w:rPr>
        <w:t xml:space="preserve"> </w:t>
      </w:r>
      <w:r w:rsidRPr="00D126EF">
        <w:rPr>
          <w:rFonts w:ascii="Times New Roman" w:eastAsia="Times New Roman" w:hAnsi="Times New Roman" w:cs="Times New Roman"/>
          <w:spacing w:val="20"/>
          <w:sz w:val="24"/>
          <w:szCs w:val="24"/>
          <w:lang w:eastAsia="ru-RU"/>
        </w:rPr>
        <w:t xml:space="preserve">занятий физической </w:t>
      </w:r>
      <w:r w:rsidRPr="00D126EF">
        <w:rPr>
          <w:rFonts w:ascii="Times New Roman" w:eastAsia="Times New Roman" w:hAnsi="Times New Roman" w:cs="Times New Roman"/>
          <w:bCs/>
          <w:spacing w:val="-10"/>
          <w:sz w:val="24"/>
          <w:szCs w:val="24"/>
          <w:lang w:eastAsia="ru-RU"/>
        </w:rPr>
        <w:t>культурой</w:t>
      </w:r>
      <w:r w:rsidRPr="00D126EF">
        <w:rPr>
          <w:rFonts w:ascii="Times New Roman" w:eastAsia="Times New Roman" w:hAnsi="Times New Roman" w:cs="Times New Roman"/>
          <w:b/>
          <w:bCs/>
          <w:spacing w:val="-10"/>
          <w:sz w:val="24"/>
          <w:szCs w:val="24"/>
          <w:lang w:eastAsia="ru-RU"/>
        </w:rPr>
        <w:t xml:space="preserve"> </w:t>
      </w:r>
      <w:r w:rsidRPr="00D126EF">
        <w:rPr>
          <w:rFonts w:ascii="Times New Roman" w:eastAsia="Times New Roman" w:hAnsi="Times New Roman" w:cs="Times New Roman"/>
          <w:spacing w:val="20"/>
          <w:sz w:val="24"/>
          <w:szCs w:val="24"/>
          <w:lang w:eastAsia="ru-RU"/>
        </w:rPr>
        <w:t xml:space="preserve">обучающихся с отклонениями </w:t>
      </w:r>
      <w:r w:rsidRPr="00D126EF">
        <w:rPr>
          <w:rFonts w:ascii="Times New Roman" w:eastAsia="Times New Roman" w:hAnsi="Times New Roman" w:cs="Times New Roman"/>
          <w:bCs/>
          <w:spacing w:val="-10"/>
          <w:sz w:val="24"/>
          <w:szCs w:val="24"/>
          <w:lang w:eastAsia="ru-RU"/>
        </w:rPr>
        <w:t>в состоянии</w:t>
      </w:r>
      <w:r w:rsidRPr="00D126EF">
        <w:rPr>
          <w:rFonts w:ascii="Times New Roman" w:eastAsia="Times New Roman" w:hAnsi="Times New Roman" w:cs="Times New Roman"/>
          <w:b/>
          <w:bCs/>
          <w:spacing w:val="-10"/>
          <w:sz w:val="24"/>
          <w:szCs w:val="24"/>
          <w:lang w:eastAsia="ru-RU"/>
        </w:rPr>
        <w:t xml:space="preserve"> </w:t>
      </w:r>
      <w:r w:rsidRPr="00D126EF">
        <w:rPr>
          <w:rFonts w:ascii="Times New Roman" w:eastAsia="Times New Roman" w:hAnsi="Times New Roman" w:cs="Times New Roman"/>
          <w:spacing w:val="20"/>
          <w:sz w:val="24"/>
          <w:szCs w:val="24"/>
          <w:lang w:eastAsia="ru-RU"/>
        </w:rPr>
        <w:t>здоровья»;</w:t>
      </w:r>
    </w:p>
    <w:p w:rsidR="00FB1DD9" w:rsidRPr="00D126EF" w:rsidRDefault="00FB1DD9" w:rsidP="00FB1DD9">
      <w:pPr>
        <w:tabs>
          <w:tab w:val="left" w:pos="917"/>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 xml:space="preserve">-СанПиН 2.4.2.2821-10 </w:t>
      </w:r>
      <w:r w:rsidRPr="00D126EF">
        <w:rPr>
          <w:rFonts w:ascii="Times New Roman" w:eastAsia="Times New Roman" w:hAnsi="Times New Roman" w:cs="Times New Roman"/>
          <w:b/>
          <w:bCs/>
          <w:spacing w:val="-10"/>
          <w:sz w:val="24"/>
          <w:szCs w:val="24"/>
          <w:lang w:eastAsia="ru-RU"/>
        </w:rPr>
        <w:t>«</w:t>
      </w:r>
      <w:r w:rsidRPr="00D126EF">
        <w:rPr>
          <w:rFonts w:ascii="Times New Roman" w:eastAsia="Times New Roman" w:hAnsi="Times New Roman" w:cs="Times New Roman"/>
          <w:bCs/>
          <w:spacing w:val="-10"/>
          <w:sz w:val="24"/>
          <w:szCs w:val="24"/>
          <w:lang w:eastAsia="ru-RU"/>
        </w:rPr>
        <w:t>Санитарно-эпидемиологические</w:t>
      </w:r>
      <w:r w:rsidRPr="00D126EF">
        <w:rPr>
          <w:rFonts w:ascii="Times New Roman" w:eastAsia="Times New Roman" w:hAnsi="Times New Roman" w:cs="Times New Roman"/>
          <w:b/>
          <w:bCs/>
          <w:spacing w:val="-10"/>
          <w:sz w:val="24"/>
          <w:szCs w:val="24"/>
          <w:lang w:eastAsia="ru-RU"/>
        </w:rPr>
        <w:t xml:space="preserve"> </w:t>
      </w:r>
      <w:r w:rsidRPr="00D126EF">
        <w:rPr>
          <w:rFonts w:ascii="Times New Roman" w:eastAsia="Times New Roman" w:hAnsi="Times New Roman" w:cs="Times New Roman"/>
          <w:spacing w:val="20"/>
          <w:sz w:val="24"/>
          <w:szCs w:val="24"/>
          <w:lang w:eastAsia="ru-RU"/>
        </w:rPr>
        <w:t xml:space="preserve">требования </w:t>
      </w:r>
      <w:r w:rsidRPr="00D126EF">
        <w:rPr>
          <w:rFonts w:ascii="Times New Roman" w:eastAsia="Times New Roman" w:hAnsi="Times New Roman" w:cs="Times New Roman"/>
          <w:bCs/>
          <w:spacing w:val="-10"/>
          <w:sz w:val="24"/>
          <w:szCs w:val="24"/>
          <w:lang w:eastAsia="ru-RU"/>
        </w:rPr>
        <w:t>к</w:t>
      </w:r>
      <w:r w:rsidRPr="00D126EF">
        <w:rPr>
          <w:rFonts w:ascii="Times New Roman" w:eastAsia="Times New Roman" w:hAnsi="Times New Roman" w:cs="Times New Roman"/>
          <w:b/>
          <w:bCs/>
          <w:spacing w:val="-10"/>
          <w:sz w:val="24"/>
          <w:szCs w:val="24"/>
          <w:lang w:eastAsia="ru-RU"/>
        </w:rPr>
        <w:t xml:space="preserve"> </w:t>
      </w:r>
      <w:r w:rsidRPr="00D126EF">
        <w:rPr>
          <w:rFonts w:ascii="Times New Roman" w:eastAsia="Times New Roman" w:hAnsi="Times New Roman" w:cs="Times New Roman"/>
          <w:spacing w:val="20"/>
          <w:sz w:val="24"/>
          <w:szCs w:val="24"/>
          <w:lang w:eastAsia="ru-RU"/>
        </w:rPr>
        <w:t xml:space="preserve">условиям и организации обучения в общеобразовательных учреждениях» (утверждены </w:t>
      </w:r>
      <w:r w:rsidRPr="00D126EF">
        <w:rPr>
          <w:rFonts w:ascii="Times New Roman" w:eastAsia="Times New Roman" w:hAnsi="Times New Roman" w:cs="Times New Roman"/>
          <w:bCs/>
          <w:spacing w:val="-10"/>
          <w:sz w:val="24"/>
          <w:szCs w:val="24"/>
          <w:lang w:eastAsia="ru-RU"/>
        </w:rPr>
        <w:t>постановлением</w:t>
      </w:r>
      <w:r w:rsidRPr="00D126EF">
        <w:rPr>
          <w:rFonts w:ascii="Times New Roman" w:eastAsia="Times New Roman" w:hAnsi="Times New Roman" w:cs="Times New Roman"/>
          <w:b/>
          <w:bCs/>
          <w:spacing w:val="-10"/>
          <w:sz w:val="24"/>
          <w:szCs w:val="24"/>
          <w:lang w:eastAsia="ru-RU"/>
        </w:rPr>
        <w:t xml:space="preserve"> </w:t>
      </w:r>
      <w:r w:rsidRPr="00D126EF">
        <w:rPr>
          <w:rFonts w:ascii="Times New Roman" w:eastAsia="Times New Roman" w:hAnsi="Times New Roman" w:cs="Times New Roman"/>
          <w:spacing w:val="20"/>
          <w:sz w:val="24"/>
          <w:szCs w:val="24"/>
          <w:lang w:eastAsia="ru-RU"/>
        </w:rPr>
        <w:t xml:space="preserve">Главного государственного санитарного </w:t>
      </w:r>
      <w:r w:rsidRPr="00D126EF">
        <w:rPr>
          <w:rFonts w:ascii="Times New Roman" w:eastAsia="Times New Roman" w:hAnsi="Times New Roman" w:cs="Times New Roman"/>
          <w:bCs/>
          <w:spacing w:val="-10"/>
          <w:sz w:val="24"/>
          <w:szCs w:val="24"/>
          <w:lang w:eastAsia="ru-RU"/>
        </w:rPr>
        <w:t>врача</w:t>
      </w:r>
      <w:r w:rsidRPr="00D126EF">
        <w:rPr>
          <w:rFonts w:ascii="Times New Roman" w:eastAsia="Times New Roman" w:hAnsi="Times New Roman" w:cs="Times New Roman"/>
          <w:b/>
          <w:bCs/>
          <w:spacing w:val="-10"/>
          <w:sz w:val="24"/>
          <w:szCs w:val="24"/>
          <w:lang w:eastAsia="ru-RU"/>
        </w:rPr>
        <w:t xml:space="preserve"> </w:t>
      </w:r>
      <w:r w:rsidRPr="00D126EF">
        <w:rPr>
          <w:rFonts w:ascii="Times New Roman" w:eastAsia="Times New Roman" w:hAnsi="Times New Roman" w:cs="Times New Roman"/>
          <w:spacing w:val="20"/>
          <w:sz w:val="24"/>
          <w:szCs w:val="24"/>
          <w:lang w:eastAsia="ru-RU"/>
        </w:rPr>
        <w:t>РФ от 29.12 2010г. № 189);</w:t>
      </w:r>
    </w:p>
    <w:p w:rsidR="00FB1DD9" w:rsidRPr="00D126EF" w:rsidRDefault="00FB1DD9" w:rsidP="00FB1DD9">
      <w:pPr>
        <w:tabs>
          <w:tab w:val="left" w:pos="917"/>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-Письма Минобразования России от 31.10.2003 г. № 13-51-263/123 «Об оценивании и аттестации учащихся, отнесенных по состоянию здоровья  к специальной медицинской группе для занятий физической культурой»;</w:t>
      </w:r>
    </w:p>
    <w:p w:rsidR="00FB1DD9" w:rsidRPr="00D126EF" w:rsidRDefault="00FB1DD9" w:rsidP="00FB1DD9">
      <w:pPr>
        <w:suppressAutoHyphens/>
        <w:spacing w:after="0" w:line="240" w:lineRule="auto"/>
        <w:jc w:val="both"/>
        <w:rPr>
          <w:rFonts w:ascii="Times New Roman" w:eastAsia="Times New Roman" w:hAnsi="Times New Roman" w:cs="Times New Roman"/>
          <w:sz w:val="24"/>
          <w:szCs w:val="24"/>
          <w:lang w:eastAsia="ar-SA"/>
        </w:rPr>
      </w:pPr>
      <w:r w:rsidRPr="00D126EF">
        <w:rPr>
          <w:rFonts w:ascii="Times New Roman" w:eastAsia="Times New Roman" w:hAnsi="Times New Roman" w:cs="Times New Roman"/>
          <w:sz w:val="24"/>
          <w:szCs w:val="24"/>
          <w:lang w:eastAsia="ar-SA"/>
        </w:rPr>
        <w:t xml:space="preserve">- Постановления Главного государственного санитарного врача РФ от 04.07.2014 г. № 41 «Об утверждении СанПиН 2.4.4.3.3172-14 «санитарно-эпидемиологические требования к устройству, содержанию и организации </w:t>
      </w:r>
      <w:proofErr w:type="gramStart"/>
      <w:r w:rsidRPr="00D126EF">
        <w:rPr>
          <w:rFonts w:ascii="Times New Roman" w:eastAsia="Times New Roman" w:hAnsi="Times New Roman" w:cs="Times New Roman"/>
          <w:sz w:val="24"/>
          <w:szCs w:val="24"/>
          <w:lang w:eastAsia="ar-SA"/>
        </w:rPr>
        <w:t>режима работы образовательных организаций дополнительного образования детей</w:t>
      </w:r>
      <w:proofErr w:type="gramEnd"/>
      <w:r w:rsidRPr="00D126EF">
        <w:rPr>
          <w:rFonts w:ascii="Times New Roman" w:eastAsia="Times New Roman" w:hAnsi="Times New Roman" w:cs="Times New Roman"/>
          <w:sz w:val="24"/>
          <w:szCs w:val="24"/>
          <w:lang w:eastAsia="ar-SA"/>
        </w:rPr>
        <w:t>»;</w:t>
      </w:r>
    </w:p>
    <w:p w:rsidR="00FB1DD9" w:rsidRPr="00D126EF" w:rsidRDefault="00FB1DD9" w:rsidP="00FB1DD9">
      <w:pPr>
        <w:tabs>
          <w:tab w:val="left" w:pos="917"/>
        </w:tabs>
        <w:autoSpaceDE w:val="0"/>
        <w:autoSpaceDN w:val="0"/>
        <w:adjustRightInd w:val="0"/>
        <w:spacing w:after="0" w:line="240" w:lineRule="auto"/>
        <w:jc w:val="both"/>
        <w:rPr>
          <w:rFonts w:ascii="Times New Roman" w:eastAsia="Times New Roman" w:hAnsi="Times New Roman" w:cs="Times New Roman"/>
          <w:spacing w:val="20"/>
          <w:sz w:val="24"/>
          <w:szCs w:val="24"/>
          <w:lang w:eastAsia="ru-RU"/>
        </w:rPr>
      </w:pPr>
      <w:r w:rsidRPr="00D126EF">
        <w:rPr>
          <w:rFonts w:ascii="Times New Roman" w:eastAsia="Times New Roman" w:hAnsi="Times New Roman" w:cs="Times New Roman"/>
          <w:spacing w:val="20"/>
          <w:sz w:val="24"/>
          <w:szCs w:val="24"/>
          <w:lang w:eastAsia="ru-RU"/>
        </w:rPr>
        <w:t>-примерных основных образовательных программ начального общего образования;</w:t>
      </w:r>
    </w:p>
    <w:p w:rsidR="00FB1DD9" w:rsidRPr="00D126EF" w:rsidRDefault="00FB1DD9" w:rsidP="00FB1DD9">
      <w:pPr>
        <w:spacing w:after="0" w:line="240" w:lineRule="auto"/>
        <w:ind w:firstLine="567"/>
        <w:jc w:val="both"/>
        <w:rPr>
          <w:rFonts w:ascii="Times New Roman" w:eastAsia="Times New Roman" w:hAnsi="Times New Roman" w:cs="Times New Roman"/>
          <w:sz w:val="24"/>
          <w:szCs w:val="24"/>
          <w:lang w:eastAsia="ru-RU"/>
        </w:rPr>
      </w:pPr>
      <w:r w:rsidRPr="00D126EF">
        <w:rPr>
          <w:rFonts w:ascii="Times New Roman" w:eastAsia="Times New Roman" w:hAnsi="Times New Roman" w:cs="Times New Roman"/>
          <w:sz w:val="24"/>
          <w:szCs w:val="24"/>
          <w:lang w:eastAsia="ru-RU"/>
        </w:rPr>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FB1DD9" w:rsidRPr="00D126EF" w:rsidRDefault="00FB1DD9" w:rsidP="00FB1DD9">
      <w:pPr>
        <w:spacing w:after="0" w:line="240" w:lineRule="auto"/>
        <w:ind w:firstLine="567"/>
        <w:jc w:val="both"/>
        <w:rPr>
          <w:rFonts w:ascii="Times New Roman" w:eastAsia="Times New Roman" w:hAnsi="Times New Roman" w:cs="Times New Roman"/>
          <w:sz w:val="24"/>
          <w:szCs w:val="24"/>
          <w:lang w:eastAsia="ru-RU"/>
        </w:rPr>
      </w:pPr>
      <w:r w:rsidRPr="00D126EF">
        <w:rPr>
          <w:rFonts w:ascii="Times New Roman" w:eastAsia="Times New Roman" w:hAnsi="Times New Roman" w:cs="Times New Roman"/>
          <w:spacing w:val="20"/>
          <w:sz w:val="24"/>
          <w:szCs w:val="24"/>
          <w:lang w:eastAsia="ru-RU"/>
        </w:rPr>
        <w:lastRenderedPageBreak/>
        <w:t xml:space="preserve">Часть учебного плана, формируемая </w:t>
      </w:r>
      <w:r w:rsidRPr="00D126EF">
        <w:rPr>
          <w:rFonts w:ascii="Times New Roman" w:eastAsia="Times New Roman" w:hAnsi="Times New Roman" w:cs="Times New Roman"/>
          <w:bCs/>
          <w:spacing w:val="-10"/>
          <w:sz w:val="26"/>
          <w:szCs w:val="26"/>
          <w:lang w:eastAsia="ru-RU"/>
        </w:rPr>
        <w:t>участниками</w:t>
      </w:r>
      <w:r w:rsidRPr="00D126EF">
        <w:rPr>
          <w:rFonts w:ascii="Times New Roman" w:eastAsia="Times New Roman" w:hAnsi="Times New Roman" w:cs="Times New Roman"/>
          <w:b/>
          <w:bCs/>
          <w:spacing w:val="-10"/>
          <w:sz w:val="26"/>
          <w:szCs w:val="26"/>
          <w:lang w:eastAsia="ru-RU"/>
        </w:rPr>
        <w:t xml:space="preserve"> </w:t>
      </w:r>
      <w:r w:rsidRPr="00D126EF">
        <w:rPr>
          <w:rFonts w:ascii="Times New Roman" w:eastAsia="Times New Roman" w:hAnsi="Times New Roman" w:cs="Times New Roman"/>
          <w:spacing w:val="20"/>
          <w:sz w:val="24"/>
          <w:szCs w:val="24"/>
          <w:lang w:eastAsia="ru-RU"/>
        </w:rPr>
        <w:t>образовательного процесса, обеспечивает реализацию образовательных потребностей обучающихся</w:t>
      </w:r>
      <w:r w:rsidRPr="00D126EF">
        <w:rPr>
          <w:rFonts w:ascii="Times New Roman" w:eastAsia="Times New Roman" w:hAnsi="Times New Roman" w:cs="Times New Roman"/>
          <w:sz w:val="24"/>
          <w:szCs w:val="24"/>
          <w:lang w:eastAsia="ru-RU"/>
        </w:rPr>
        <w:t xml:space="preserve"> с учетом мнения родителей (законных представителей): </w:t>
      </w:r>
    </w:p>
    <w:p w:rsidR="00FB1DD9" w:rsidRPr="006F629E" w:rsidRDefault="00FB1DD9" w:rsidP="00FB1DD9">
      <w:pPr>
        <w:spacing w:after="0" w:line="240" w:lineRule="auto"/>
        <w:ind w:firstLine="567"/>
        <w:jc w:val="both"/>
        <w:rPr>
          <w:rFonts w:ascii="Times New Roman" w:eastAsia="Times New Roman" w:hAnsi="Times New Roman" w:cs="Times New Roman"/>
          <w:sz w:val="24"/>
          <w:szCs w:val="24"/>
          <w:lang w:eastAsia="ru-RU"/>
        </w:rPr>
      </w:pPr>
      <w:r w:rsidRPr="006F629E">
        <w:rPr>
          <w:rFonts w:ascii="Times New Roman" w:eastAsia="Times New Roman" w:hAnsi="Times New Roman" w:cs="Times New Roman"/>
          <w:sz w:val="24"/>
          <w:szCs w:val="24"/>
          <w:lang w:eastAsia="ru-RU"/>
        </w:rPr>
        <w:t>- 1 час во 2-х  и 3- классах – математика и информатика</w:t>
      </w:r>
    </w:p>
    <w:p w:rsidR="00FB1DD9" w:rsidRPr="00D126EF" w:rsidRDefault="00FB1DD9" w:rsidP="00FB1DD9">
      <w:pPr>
        <w:suppressAutoHyphens/>
        <w:spacing w:after="0" w:line="240" w:lineRule="auto"/>
        <w:ind w:firstLine="567"/>
        <w:jc w:val="both"/>
        <w:rPr>
          <w:rFonts w:ascii="Times New Roman" w:eastAsia="Times New Roman" w:hAnsi="Times New Roman" w:cs="Times New Roman"/>
          <w:sz w:val="24"/>
          <w:szCs w:val="24"/>
          <w:lang w:eastAsia="ru-RU"/>
        </w:rPr>
      </w:pPr>
      <w:proofErr w:type="gramStart"/>
      <w:r w:rsidRPr="00D126EF">
        <w:rPr>
          <w:rFonts w:ascii="Times New Roman" w:eastAsia="Times New Roman" w:hAnsi="Times New Roman" w:cs="Times New Roman"/>
          <w:sz w:val="24"/>
          <w:szCs w:val="24"/>
          <w:lang w:eastAsia="ru-RU"/>
        </w:rPr>
        <w:t>Учебные предметы «Родной язык» и «Литературное чтение на родном языке» изучается с учетом мнения (добровольного согласия) родителей  (законных представителей) обучающихся,  направлено на развитие языковой компетентности, коммуникативных умений, диалогической и монологической речи.</w:t>
      </w:r>
      <w:proofErr w:type="gramEnd"/>
      <w:r w:rsidRPr="00D126EF">
        <w:rPr>
          <w:rFonts w:ascii="Times New Roman" w:eastAsia="Times New Roman" w:hAnsi="Times New Roman" w:cs="Times New Roman"/>
          <w:sz w:val="24"/>
          <w:szCs w:val="24"/>
          <w:lang w:eastAsia="ru-RU"/>
        </w:rPr>
        <w:t xml:space="preserve"> В ходе изучения родного языка и литературного чтения на родном языке формируются речевые способности обучающегося, культура речи, интерес к родной литературе.</w:t>
      </w:r>
    </w:p>
    <w:p w:rsidR="00FB1DD9" w:rsidRPr="00D126EF" w:rsidRDefault="00FB1DD9" w:rsidP="00FB1DD9">
      <w:pPr>
        <w:spacing w:after="0" w:line="240" w:lineRule="auto"/>
        <w:ind w:left="7" w:firstLine="560"/>
        <w:jc w:val="both"/>
        <w:rPr>
          <w:rFonts w:ascii="Times New Roman" w:eastAsia="Times New Roman" w:hAnsi="Times New Roman" w:cs="Times New Roman"/>
          <w:sz w:val="24"/>
          <w:szCs w:val="24"/>
          <w:lang w:eastAsia="ru-RU"/>
        </w:rPr>
      </w:pPr>
      <w:r w:rsidRPr="00D126EF">
        <w:rPr>
          <w:rFonts w:ascii="Times New Roman" w:eastAsia="Times New Roman" w:hAnsi="Times New Roman" w:cs="Times New Roman"/>
          <w:sz w:val="24"/>
          <w:szCs w:val="24"/>
          <w:lang w:eastAsia="ru-RU"/>
        </w:rPr>
        <w:t>При изучении таких предметов как, родной язык, литературное чтение на родном языке, иностранный язык предусматривается деление классов на группы в зависимости от количества обучающихся.</w:t>
      </w:r>
    </w:p>
    <w:p w:rsidR="00FB1DD9" w:rsidRPr="00D126EF" w:rsidRDefault="00FB1DD9" w:rsidP="00FB1DD9">
      <w:pPr>
        <w:spacing w:after="0" w:line="240" w:lineRule="auto"/>
        <w:ind w:firstLine="539"/>
        <w:jc w:val="both"/>
        <w:rPr>
          <w:rFonts w:ascii="Times New Roman" w:eastAsia="Times New Roman" w:hAnsi="Times New Roman" w:cs="Times New Roman"/>
          <w:sz w:val="24"/>
          <w:szCs w:val="24"/>
          <w:lang w:eastAsia="ru-RU"/>
        </w:rPr>
      </w:pPr>
      <w:r w:rsidRPr="00D126EF">
        <w:rPr>
          <w:rFonts w:ascii="Times New Roman" w:eastAsia="Times New Roman" w:hAnsi="Times New Roman" w:cs="Times New Roman"/>
          <w:sz w:val="24"/>
          <w:szCs w:val="24"/>
          <w:lang w:eastAsia="ru-RU"/>
        </w:rPr>
        <w:t xml:space="preserve">Обучение в школе ведётся на русском языке. </w:t>
      </w:r>
    </w:p>
    <w:p w:rsidR="00FB1DD9" w:rsidRPr="00D126EF" w:rsidRDefault="00FB1DD9" w:rsidP="00FB1DD9">
      <w:pPr>
        <w:spacing w:after="0" w:line="240" w:lineRule="auto"/>
        <w:ind w:firstLine="539"/>
        <w:jc w:val="both"/>
        <w:rPr>
          <w:rFonts w:ascii="Times New Roman" w:eastAsia="Times New Roman" w:hAnsi="Times New Roman" w:cs="Times New Roman"/>
          <w:sz w:val="24"/>
          <w:szCs w:val="24"/>
          <w:lang w:eastAsia="ru-RU"/>
        </w:rPr>
      </w:pPr>
      <w:r w:rsidRPr="00D126EF">
        <w:rPr>
          <w:rFonts w:ascii="Times New Roman" w:eastAsia="Times New Roman" w:hAnsi="Times New Roman" w:cs="Times New Roman"/>
          <w:sz w:val="24"/>
          <w:szCs w:val="24"/>
          <w:lang w:eastAsia="ru-RU"/>
        </w:rPr>
        <w:t>Обучение в 1-х классах в соответствии с СанПиН 2.4.2.2821-10 организуется в первую смену при пятидневной неделе с максимально допустимой недельной нагрузкой в 21 академический час и дополнительными недельными каникулами в середине третьей четверти, во 2-4  классах – 6 дневная неделя.</w:t>
      </w:r>
    </w:p>
    <w:p w:rsidR="00FB1DD9" w:rsidRPr="00D126EF" w:rsidRDefault="00FB1DD9" w:rsidP="00FB1DD9">
      <w:pPr>
        <w:spacing w:after="0" w:line="240" w:lineRule="auto"/>
        <w:ind w:firstLine="539"/>
        <w:jc w:val="both"/>
        <w:rPr>
          <w:rFonts w:ascii="Times New Roman" w:eastAsia="Times New Roman" w:hAnsi="Times New Roman" w:cs="Times New Roman"/>
          <w:sz w:val="24"/>
          <w:szCs w:val="24"/>
          <w:lang w:eastAsia="ru-RU"/>
        </w:rPr>
      </w:pPr>
      <w:proofErr w:type="gramStart"/>
      <w:r w:rsidRPr="00D126EF">
        <w:rPr>
          <w:rFonts w:ascii="Times New Roman" w:eastAsia="Times New Roman" w:hAnsi="Times New Roman" w:cs="Times New Roman"/>
          <w:sz w:val="24"/>
          <w:szCs w:val="24"/>
          <w:lang w:eastAsia="ru-RU"/>
        </w:rPr>
        <w:t>Обучение в 1 классах осуществляется с использованием «ступенчатого режима» обучения в первом полугодии (в сентябре – декабре  - по 4 урока в день по 35 минут каждый,  во втором полугодии (январь-май) - по 4 урока по 40 минут каждый.</w:t>
      </w:r>
      <w:proofErr w:type="gramEnd"/>
      <w:r w:rsidRPr="00D126EF">
        <w:rPr>
          <w:rFonts w:ascii="Times New Roman" w:eastAsia="Times New Roman" w:hAnsi="Times New Roman" w:cs="Times New Roman"/>
          <w:sz w:val="24"/>
          <w:szCs w:val="24"/>
          <w:lang w:eastAsia="ru-RU"/>
        </w:rPr>
        <w:t xml:space="preserve">  Продолжительность урока во 2-4 классах – 40 минут. Продолжительность учебного года в 1-х классах – 33 недели, во 2-4 классах – 34  недели. В начальном звене   1а,1б,2а, 2г, 3а, 3б, 4а, 4б учатся по УМК «Планета знаний»; все остальные классы –1в,1г,1д, , 2б, 2в,2д,2 е,  3в, 3г, 3д, ,  4в, 4г, 4д, 4е – учатся  по УМК «Перспектива».</w:t>
      </w:r>
    </w:p>
    <w:p w:rsidR="00FB1DD9" w:rsidRPr="00D126EF" w:rsidRDefault="00FB1DD9" w:rsidP="00FB1DD9">
      <w:pPr>
        <w:spacing w:after="0" w:line="240" w:lineRule="auto"/>
        <w:ind w:firstLine="539"/>
        <w:jc w:val="both"/>
        <w:rPr>
          <w:rFonts w:ascii="Times New Roman" w:eastAsia="Times New Roman" w:hAnsi="Times New Roman" w:cs="Times New Roman"/>
          <w:sz w:val="24"/>
          <w:szCs w:val="24"/>
          <w:lang w:eastAsia="ru-RU"/>
        </w:rPr>
      </w:pPr>
      <w:proofErr w:type="gramStart"/>
      <w:r w:rsidRPr="00D126EF">
        <w:rPr>
          <w:rFonts w:ascii="Times New Roman" w:eastAsia="Times New Roman" w:hAnsi="Times New Roman" w:cs="Times New Roman"/>
          <w:sz w:val="24"/>
          <w:szCs w:val="24"/>
          <w:lang w:eastAsia="ru-RU"/>
        </w:rPr>
        <w:t>Внеурочная деятельность организуется по направлениям развития личности (спортивно-оздоровительное, духовно-нравственное, социальное,  интеллектуальное,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roofErr w:type="gramEnd"/>
    </w:p>
    <w:p w:rsidR="00FB1DD9" w:rsidRPr="00D126EF" w:rsidRDefault="00FB1DD9" w:rsidP="00FB1DD9">
      <w:pPr>
        <w:spacing w:after="0" w:line="240" w:lineRule="auto"/>
        <w:ind w:firstLine="567"/>
        <w:jc w:val="both"/>
        <w:rPr>
          <w:rFonts w:ascii="Times New Roman" w:eastAsia="Times New Roman" w:hAnsi="Times New Roman" w:cs="Times New Roman"/>
          <w:sz w:val="24"/>
          <w:szCs w:val="24"/>
          <w:lang w:eastAsia="ru-RU"/>
        </w:rPr>
      </w:pPr>
      <w:r w:rsidRPr="00D126EF">
        <w:rPr>
          <w:rFonts w:ascii="Times New Roman" w:eastAsia="Times New Roman" w:hAnsi="Times New Roman" w:cs="Times New Roman"/>
          <w:sz w:val="24"/>
          <w:szCs w:val="24"/>
          <w:lang w:eastAsia="ru-RU"/>
        </w:rPr>
        <w:t>Учебная программа каждого предмета базируется на интегрированной основе общего содержания, отражающей единство и целостность научной картины мира.</w:t>
      </w:r>
    </w:p>
    <w:p w:rsidR="00FB1DD9" w:rsidRPr="00D126EF" w:rsidRDefault="00FB1DD9" w:rsidP="00FB1DD9">
      <w:pPr>
        <w:spacing w:after="0" w:line="240" w:lineRule="auto"/>
        <w:jc w:val="both"/>
        <w:rPr>
          <w:rFonts w:ascii="Times New Roman" w:eastAsia="Times New Roman" w:hAnsi="Times New Roman" w:cs="Times New Roman"/>
          <w:sz w:val="24"/>
          <w:szCs w:val="24"/>
          <w:lang w:eastAsia="ru-RU"/>
        </w:rPr>
      </w:pPr>
      <w:r w:rsidRPr="00D126EF">
        <w:rPr>
          <w:rFonts w:ascii="Times New Roman" w:eastAsia="Times New Roman" w:hAnsi="Times New Roman" w:cs="Times New Roman"/>
          <w:sz w:val="24"/>
          <w:szCs w:val="24"/>
          <w:lang w:eastAsia="ru-RU"/>
        </w:rPr>
        <w:t>Все часы учебного плана используются в полном объеме.</w:t>
      </w:r>
    </w:p>
    <w:p w:rsidR="00FB1DD9" w:rsidRPr="00D126EF" w:rsidRDefault="00FB1DD9" w:rsidP="00FB1DD9">
      <w:pPr>
        <w:spacing w:after="0" w:line="240" w:lineRule="auto"/>
        <w:jc w:val="both"/>
        <w:rPr>
          <w:rFonts w:ascii="Times New Roman" w:eastAsia="Times New Roman" w:hAnsi="Times New Roman" w:cs="Times New Roman"/>
          <w:sz w:val="24"/>
          <w:szCs w:val="24"/>
          <w:lang w:eastAsia="ru-RU"/>
        </w:rPr>
      </w:pPr>
    </w:p>
    <w:p w:rsidR="00FB1DD9" w:rsidRPr="00AB79ED" w:rsidRDefault="00FB1DD9" w:rsidP="00FB1DD9">
      <w:pPr>
        <w:widowControl w:val="0"/>
        <w:spacing w:after="0" w:line="240" w:lineRule="auto"/>
        <w:ind w:firstLine="567"/>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 xml:space="preserve">Учебный план для 5-9 классов МБОУ «СОШ № 24» г. Альметьевска в 2020-2021 учебном году разработан на основе федерального примерного учебного плана основного общего образования в соответствии с ФГОС ООО. </w:t>
      </w:r>
    </w:p>
    <w:p w:rsidR="00FB1DD9" w:rsidRPr="00AB79ED" w:rsidRDefault="00FB1DD9" w:rsidP="00FB1DD9">
      <w:pPr>
        <w:widowControl w:val="0"/>
        <w:spacing w:after="0" w:line="240" w:lineRule="auto"/>
        <w:ind w:firstLine="567"/>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Учебный план составлен на основе:</w:t>
      </w:r>
    </w:p>
    <w:p w:rsidR="00FB1DD9" w:rsidRPr="00AB79ED" w:rsidRDefault="00FB1DD9" w:rsidP="00FB1DD9">
      <w:pPr>
        <w:widowControl w:val="0"/>
        <w:shd w:val="clear" w:color="auto" w:fill="FFFFFF"/>
        <w:tabs>
          <w:tab w:val="left" w:pos="1421"/>
        </w:tabs>
        <w:autoSpaceDE w:val="0"/>
        <w:autoSpaceDN w:val="0"/>
        <w:adjustRightInd w:val="0"/>
        <w:spacing w:after="0" w:line="240" w:lineRule="auto"/>
        <w:jc w:val="both"/>
        <w:rPr>
          <w:rFonts w:ascii="Times New Roman" w:eastAsia="Times New Roman" w:hAnsi="Times New Roman" w:cs="Times New Roman"/>
          <w:color w:val="000000"/>
          <w:spacing w:val="-3"/>
          <w:sz w:val="24"/>
          <w:szCs w:val="24"/>
          <w:lang w:eastAsia="ru-RU"/>
        </w:rPr>
      </w:pPr>
      <w:bookmarkStart w:id="0" w:name="OLE_LINK1"/>
      <w:bookmarkStart w:id="1" w:name="OLE_LINK2"/>
      <w:r w:rsidRPr="00AB79ED">
        <w:rPr>
          <w:rFonts w:ascii="Times New Roman" w:eastAsia="Times New Roman" w:hAnsi="Times New Roman" w:cs="Times New Roman"/>
          <w:color w:val="000000"/>
          <w:spacing w:val="-2"/>
          <w:sz w:val="24"/>
          <w:szCs w:val="24"/>
          <w:lang w:eastAsia="ru-RU"/>
        </w:rPr>
        <w:t xml:space="preserve">- Федерального Закона от 29.12.2012 </w:t>
      </w:r>
      <w:r w:rsidRPr="00AB79ED">
        <w:rPr>
          <w:rFonts w:ascii="Times New Roman" w:eastAsia="Times New Roman" w:hAnsi="Times New Roman" w:cs="Times New Roman"/>
          <w:iCs/>
          <w:color w:val="000000"/>
          <w:spacing w:val="-2"/>
          <w:sz w:val="24"/>
          <w:szCs w:val="24"/>
          <w:lang w:eastAsia="ru-RU"/>
        </w:rPr>
        <w:t xml:space="preserve">№ </w:t>
      </w:r>
      <w:r w:rsidRPr="00AB79ED">
        <w:rPr>
          <w:rFonts w:ascii="Times New Roman" w:eastAsia="Times New Roman" w:hAnsi="Times New Roman" w:cs="Times New Roman"/>
          <w:i/>
          <w:iCs/>
          <w:color w:val="000000"/>
          <w:spacing w:val="-2"/>
          <w:sz w:val="24"/>
          <w:szCs w:val="24"/>
          <w:lang w:eastAsia="ru-RU"/>
        </w:rPr>
        <w:t xml:space="preserve"> </w:t>
      </w:r>
      <w:r w:rsidRPr="00AB79ED">
        <w:rPr>
          <w:rFonts w:ascii="Times New Roman" w:eastAsia="Times New Roman" w:hAnsi="Times New Roman" w:cs="Times New Roman"/>
          <w:color w:val="000000"/>
          <w:spacing w:val="-2"/>
          <w:sz w:val="24"/>
          <w:szCs w:val="24"/>
          <w:lang w:eastAsia="ru-RU"/>
        </w:rPr>
        <w:t xml:space="preserve">273-ФЗ «Об образовании в Российской </w:t>
      </w:r>
      <w:r w:rsidRPr="00AB79ED">
        <w:rPr>
          <w:rFonts w:ascii="Times New Roman" w:eastAsia="Times New Roman" w:hAnsi="Times New Roman" w:cs="Times New Roman"/>
          <w:color w:val="000000"/>
          <w:spacing w:val="-3"/>
          <w:sz w:val="24"/>
          <w:szCs w:val="24"/>
          <w:lang w:eastAsia="ru-RU"/>
        </w:rPr>
        <w:t>Федерации»;</w:t>
      </w:r>
    </w:p>
    <w:p w:rsidR="00FB1DD9" w:rsidRPr="00AB79ED" w:rsidRDefault="00FB1DD9" w:rsidP="00FB1DD9">
      <w:pPr>
        <w:widowControl w:val="0"/>
        <w:shd w:val="clear" w:color="auto" w:fill="FFFFFF"/>
        <w:tabs>
          <w:tab w:val="left" w:pos="1459"/>
        </w:tabs>
        <w:autoSpaceDE w:val="0"/>
        <w:autoSpaceDN w:val="0"/>
        <w:adjustRightInd w:val="0"/>
        <w:spacing w:after="0" w:line="240" w:lineRule="auto"/>
        <w:jc w:val="both"/>
        <w:rPr>
          <w:rFonts w:ascii="Times New Roman" w:eastAsia="Times New Roman" w:hAnsi="Times New Roman" w:cs="Times New Roman"/>
          <w:color w:val="000000"/>
          <w:sz w:val="24"/>
          <w:szCs w:val="24"/>
          <w:lang w:eastAsia="ru-RU"/>
        </w:rPr>
      </w:pPr>
      <w:r w:rsidRPr="00AB79ED">
        <w:rPr>
          <w:rFonts w:ascii="Times New Roman" w:eastAsia="Times New Roman" w:hAnsi="Times New Roman" w:cs="Times New Roman"/>
          <w:color w:val="000000"/>
          <w:spacing w:val="3"/>
          <w:sz w:val="24"/>
          <w:szCs w:val="24"/>
          <w:lang w:eastAsia="ru-RU"/>
        </w:rPr>
        <w:t xml:space="preserve">- Закона Российской Федерации от 25.10.1991 № 1807-1 (ред. от 12.03.2014) </w:t>
      </w:r>
      <w:r w:rsidRPr="00AB79ED">
        <w:rPr>
          <w:rFonts w:ascii="Times New Roman" w:eastAsia="Times New Roman" w:hAnsi="Times New Roman" w:cs="Times New Roman"/>
          <w:color w:val="000000"/>
          <w:spacing w:val="-1"/>
          <w:sz w:val="24"/>
          <w:szCs w:val="24"/>
          <w:lang w:eastAsia="ru-RU"/>
        </w:rPr>
        <w:t>«О языках народов Российской Федерации»;</w:t>
      </w:r>
    </w:p>
    <w:p w:rsidR="00FB1DD9" w:rsidRPr="00AB79ED" w:rsidRDefault="00FB1DD9" w:rsidP="00FB1DD9">
      <w:pPr>
        <w:widowControl w:val="0"/>
        <w:numPr>
          <w:ilvl w:val="0"/>
          <w:numId w:val="6"/>
        </w:numPr>
        <w:shd w:val="clear" w:color="auto" w:fill="FFFFFF"/>
        <w:tabs>
          <w:tab w:val="left" w:pos="1421"/>
        </w:tabs>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B79ED">
        <w:rPr>
          <w:rFonts w:ascii="Times New Roman" w:eastAsia="Times New Roman" w:hAnsi="Times New Roman" w:cs="Times New Roman"/>
          <w:color w:val="000000"/>
          <w:spacing w:val="-1"/>
          <w:sz w:val="24"/>
          <w:szCs w:val="24"/>
          <w:lang w:eastAsia="ru-RU"/>
        </w:rPr>
        <w:lastRenderedPageBreak/>
        <w:t>Закона Республики Татарстан (от 22.07.2013 № 68-ЗРТ) «Об образовании»;</w:t>
      </w:r>
    </w:p>
    <w:p w:rsidR="00FB1DD9" w:rsidRPr="00AB79ED" w:rsidRDefault="00FB1DD9" w:rsidP="00FB1DD9">
      <w:pPr>
        <w:widowControl w:val="0"/>
        <w:numPr>
          <w:ilvl w:val="0"/>
          <w:numId w:val="6"/>
        </w:numPr>
        <w:spacing w:after="0" w:line="240" w:lineRule="auto"/>
        <w:jc w:val="both"/>
        <w:rPr>
          <w:rFonts w:ascii="Times New Roman" w:eastAsia="Times New Roman" w:hAnsi="Times New Roman" w:cs="Times New Roman"/>
          <w:color w:val="000000"/>
          <w:sz w:val="24"/>
          <w:szCs w:val="24"/>
          <w:lang w:eastAsia="ru-RU"/>
        </w:rPr>
      </w:pPr>
      <w:r w:rsidRPr="00AB79ED">
        <w:rPr>
          <w:rFonts w:ascii="Times New Roman" w:eastAsia="Times New Roman" w:hAnsi="Times New Roman" w:cs="Times New Roman"/>
          <w:color w:val="000000"/>
          <w:sz w:val="24"/>
          <w:szCs w:val="24"/>
          <w:lang w:eastAsia="ru-RU"/>
        </w:rPr>
        <w:t xml:space="preserve">Закона Республики Татарстан от 08.07.1992 № 1560-XII «О государственных языках Республики Татарстан и других языках в Республике Татарстан»  в ред.  </w:t>
      </w:r>
      <w:r w:rsidRPr="00AB79ED">
        <w:rPr>
          <w:rFonts w:ascii="Times New Roman" w:eastAsia="Calibri" w:hAnsi="Times New Roman" w:cs="Times New Roman"/>
          <w:color w:val="000000"/>
          <w:sz w:val="26"/>
          <w:szCs w:val="26"/>
          <w:shd w:val="clear" w:color="auto" w:fill="FFFFFF"/>
        </w:rPr>
        <w:t>Закона РТ</w:t>
      </w:r>
      <w:r w:rsidRPr="00AB79ED">
        <w:rPr>
          <w:rFonts w:ascii="Arial" w:eastAsia="Calibri" w:hAnsi="Arial" w:cs="Arial"/>
          <w:color w:val="000000"/>
          <w:sz w:val="26"/>
          <w:szCs w:val="26"/>
          <w:shd w:val="clear" w:color="auto" w:fill="FFFFFF"/>
        </w:rPr>
        <w:t xml:space="preserve"> </w:t>
      </w:r>
      <w:r w:rsidRPr="00AB79ED">
        <w:rPr>
          <w:rFonts w:ascii="Times New Roman" w:eastAsia="Calibri" w:hAnsi="Times New Roman" w:cs="Times New Roman"/>
          <w:color w:val="000000"/>
          <w:sz w:val="26"/>
          <w:szCs w:val="26"/>
          <w:shd w:val="clear" w:color="auto" w:fill="FFFFFF"/>
        </w:rPr>
        <w:t>от 12.06.2014 N 53-ЗРТ</w:t>
      </w:r>
      <w:r w:rsidRPr="00AB79ED">
        <w:rPr>
          <w:rFonts w:ascii="Times New Roman" w:eastAsia="Times New Roman" w:hAnsi="Times New Roman" w:cs="Times New Roman"/>
          <w:color w:val="000000"/>
          <w:sz w:val="24"/>
          <w:szCs w:val="24"/>
          <w:lang w:eastAsia="ru-RU"/>
        </w:rPr>
        <w:t xml:space="preserve">;  </w:t>
      </w:r>
    </w:p>
    <w:p w:rsidR="00FB1DD9" w:rsidRPr="00AB79ED" w:rsidRDefault="00FB1DD9" w:rsidP="00FB1DD9">
      <w:pPr>
        <w:widowControl w:val="0"/>
        <w:numPr>
          <w:ilvl w:val="0"/>
          <w:numId w:val="9"/>
        </w:numPr>
        <w:spacing w:after="0" w:line="240" w:lineRule="auto"/>
        <w:ind w:left="142" w:hanging="284"/>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color w:val="000000"/>
          <w:sz w:val="24"/>
          <w:szCs w:val="24"/>
          <w:lang w:eastAsia="ru-RU"/>
        </w:rPr>
        <w:t xml:space="preserve"> </w:t>
      </w:r>
      <w:r w:rsidRPr="00AB79ED">
        <w:rPr>
          <w:rFonts w:ascii="Times New Roman" w:eastAsia="Times New Roman" w:hAnsi="Times New Roman" w:cs="Times New Roman"/>
          <w:sz w:val="24"/>
          <w:szCs w:val="24"/>
          <w:lang w:eastAsia="ru-RU"/>
        </w:rPr>
        <w:t>Приказа Министерства образования и науки Российской Федерации от 17.12.2010 №1897;</w:t>
      </w:r>
    </w:p>
    <w:p w:rsidR="00FB1DD9" w:rsidRPr="00AB79ED" w:rsidRDefault="00FB1DD9" w:rsidP="00FB1DD9">
      <w:pPr>
        <w:widowControl w:val="0"/>
        <w:numPr>
          <w:ilvl w:val="0"/>
          <w:numId w:val="9"/>
        </w:numPr>
        <w:spacing w:after="0" w:line="240" w:lineRule="auto"/>
        <w:ind w:left="142" w:hanging="284"/>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pacing w:val="20"/>
          <w:sz w:val="24"/>
          <w:szCs w:val="24"/>
          <w:lang w:eastAsia="ru-RU"/>
        </w:rPr>
        <w:t>Приказ Министерства Образования и науки Российской Федерации от 31 декабря 2015г. № 1577 «О внесении изменений в федеральный государственный образовательный стандарт основного общего образования, утвержденный Приказом Министерства образования и науки РФ от 17 декабря 2010г. №1897»;</w:t>
      </w:r>
    </w:p>
    <w:p w:rsidR="00FB1DD9" w:rsidRPr="00AB79ED" w:rsidRDefault="00FB1DD9" w:rsidP="00FB1DD9">
      <w:pPr>
        <w:widowControl w:val="0"/>
        <w:spacing w:after="0" w:line="240" w:lineRule="auto"/>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-Федерального государственного образовательного стандарта среднего общего образования, утвержденного приказом Министерства образования и науки Российской Федерации от 17 мая 2012 г. № 413 (далее – ФГОС);</w:t>
      </w:r>
    </w:p>
    <w:p w:rsidR="00FB1DD9" w:rsidRPr="00AB79ED" w:rsidRDefault="00FB1DD9" w:rsidP="00FB1DD9">
      <w:pPr>
        <w:widowControl w:val="0"/>
        <w:shd w:val="clear" w:color="auto" w:fill="FFFFFF"/>
        <w:tabs>
          <w:tab w:val="left" w:pos="1459"/>
        </w:tabs>
        <w:autoSpaceDE w:val="0"/>
        <w:autoSpaceDN w:val="0"/>
        <w:adjustRightInd w:val="0"/>
        <w:spacing w:after="0" w:line="240" w:lineRule="auto"/>
        <w:jc w:val="both"/>
        <w:rPr>
          <w:rFonts w:ascii="Times New Roman" w:eastAsia="Times New Roman" w:hAnsi="Times New Roman" w:cs="Times New Roman"/>
          <w:color w:val="000000"/>
          <w:spacing w:val="-1"/>
          <w:sz w:val="24"/>
          <w:szCs w:val="24"/>
          <w:lang w:eastAsia="ru-RU"/>
        </w:rPr>
      </w:pPr>
      <w:r w:rsidRPr="00AB79ED">
        <w:rPr>
          <w:rFonts w:ascii="Times New Roman" w:eastAsia="Times New Roman" w:hAnsi="Times New Roman" w:cs="Times New Roman"/>
          <w:sz w:val="24"/>
          <w:szCs w:val="24"/>
          <w:lang w:eastAsia="ru-RU"/>
        </w:rPr>
        <w:t xml:space="preserve">- </w:t>
      </w:r>
      <w:r w:rsidRPr="00AB79ED">
        <w:rPr>
          <w:rFonts w:ascii="Times New Roman" w:eastAsia="Times New Roman" w:hAnsi="Times New Roman" w:cs="Times New Roman"/>
          <w:color w:val="000000"/>
          <w:spacing w:val="5"/>
          <w:sz w:val="24"/>
          <w:szCs w:val="24"/>
          <w:lang w:eastAsia="ru-RU"/>
        </w:rPr>
        <w:t xml:space="preserve">Порядка организации и осуществления образовательной деятельности по </w:t>
      </w:r>
      <w:r w:rsidRPr="00AB79ED">
        <w:rPr>
          <w:rFonts w:ascii="Times New Roman" w:eastAsia="Times New Roman" w:hAnsi="Times New Roman" w:cs="Times New Roman"/>
          <w:color w:val="000000"/>
          <w:sz w:val="24"/>
          <w:szCs w:val="24"/>
          <w:lang w:eastAsia="ru-RU"/>
        </w:rPr>
        <w:t xml:space="preserve">основным общеобразовательным   программам  образовательным   программам </w:t>
      </w:r>
      <w:r w:rsidRPr="00AB79ED">
        <w:rPr>
          <w:rFonts w:ascii="Times New Roman" w:eastAsia="Times New Roman" w:hAnsi="Times New Roman" w:cs="Times New Roman"/>
          <w:color w:val="000000"/>
          <w:spacing w:val="1"/>
          <w:sz w:val="24"/>
          <w:szCs w:val="24"/>
          <w:lang w:eastAsia="ru-RU"/>
        </w:rPr>
        <w:t xml:space="preserve">начального    общего,    основного    общего    и    среднего    общего    образования, </w:t>
      </w:r>
      <w:r w:rsidRPr="00AB79ED">
        <w:rPr>
          <w:rFonts w:ascii="Times New Roman" w:eastAsia="Times New Roman" w:hAnsi="Times New Roman" w:cs="Times New Roman"/>
          <w:color w:val="000000"/>
          <w:spacing w:val="-1"/>
          <w:sz w:val="24"/>
          <w:szCs w:val="24"/>
          <w:lang w:eastAsia="ru-RU"/>
        </w:rPr>
        <w:t>утвержденного приказом Министерства образования и науки Российской Федерации от 30.08.2013г. № 1015;</w:t>
      </w:r>
    </w:p>
    <w:p w:rsidR="00FB1DD9" w:rsidRPr="00AB79ED" w:rsidRDefault="00FB1DD9" w:rsidP="00FB1DD9">
      <w:pPr>
        <w:widowControl w:val="0"/>
        <w:spacing w:after="0" w:line="240" w:lineRule="auto"/>
        <w:jc w:val="both"/>
        <w:outlineLvl w:val="0"/>
        <w:rPr>
          <w:rFonts w:ascii="Times New Roman" w:eastAsia="Times New Roman" w:hAnsi="Times New Roman" w:cs="Times New Roman"/>
          <w:bCs/>
          <w:kern w:val="36"/>
          <w:sz w:val="24"/>
          <w:szCs w:val="24"/>
          <w:lang w:eastAsia="ru-RU"/>
        </w:rPr>
      </w:pPr>
      <w:r w:rsidRPr="00AB79ED">
        <w:rPr>
          <w:rFonts w:ascii="Times New Roman" w:eastAsia="Times New Roman" w:hAnsi="Times New Roman" w:cs="Times New Roman"/>
          <w:bCs/>
          <w:color w:val="000000"/>
          <w:spacing w:val="-1"/>
          <w:sz w:val="24"/>
          <w:szCs w:val="24"/>
          <w:lang w:eastAsia="ru-RU"/>
        </w:rPr>
        <w:t xml:space="preserve">- </w:t>
      </w:r>
      <w:r w:rsidRPr="00AB79ED">
        <w:rPr>
          <w:rFonts w:ascii="Times New Roman" w:eastAsia="Times New Roman" w:hAnsi="Times New Roman" w:cs="Times New Roman"/>
          <w:bCs/>
          <w:kern w:val="36"/>
          <w:sz w:val="24"/>
          <w:szCs w:val="24"/>
          <w:lang w:eastAsia="ru-RU"/>
        </w:rPr>
        <w:t>Приказа МО и Н РФ от 10.07.2019 г. N 286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w:t>
      </w:r>
    </w:p>
    <w:p w:rsidR="00FB1DD9" w:rsidRPr="00AB79ED" w:rsidRDefault="00FB1DD9" w:rsidP="00FB1DD9">
      <w:pPr>
        <w:widowControl w:val="0"/>
        <w:spacing w:after="0" w:line="240" w:lineRule="auto"/>
        <w:jc w:val="both"/>
        <w:outlineLvl w:val="0"/>
        <w:rPr>
          <w:rFonts w:ascii="Times New Roman" w:eastAsia="Times New Roman" w:hAnsi="Times New Roman" w:cs="Times New Roman"/>
          <w:bCs/>
          <w:kern w:val="36"/>
          <w:sz w:val="24"/>
          <w:szCs w:val="24"/>
          <w:lang w:eastAsia="ru-RU"/>
        </w:rPr>
      </w:pPr>
      <w:r w:rsidRPr="00AB79ED">
        <w:rPr>
          <w:rFonts w:ascii="Times New Roman" w:eastAsia="Times New Roman" w:hAnsi="Times New Roman" w:cs="Times New Roman"/>
          <w:bCs/>
          <w:kern w:val="36"/>
          <w:sz w:val="24"/>
          <w:szCs w:val="24"/>
          <w:lang w:eastAsia="ru-RU"/>
        </w:rPr>
        <w:t xml:space="preserve">- Приказа Министерства образования и науки РФ от 12 марта 2014 г. N 177 «Об утверждении Порядка и условий осуществления </w:t>
      </w:r>
      <w:proofErr w:type="gramStart"/>
      <w:r w:rsidRPr="00AB79ED">
        <w:rPr>
          <w:rFonts w:ascii="Times New Roman" w:eastAsia="Times New Roman" w:hAnsi="Times New Roman" w:cs="Times New Roman"/>
          <w:bCs/>
          <w:kern w:val="36"/>
          <w:sz w:val="24"/>
          <w:szCs w:val="24"/>
          <w:lang w:eastAsia="ru-RU"/>
        </w:rPr>
        <w:t>перевода</w:t>
      </w:r>
      <w:proofErr w:type="gramEnd"/>
      <w:r w:rsidRPr="00AB79ED">
        <w:rPr>
          <w:rFonts w:ascii="Times New Roman" w:eastAsia="Times New Roman" w:hAnsi="Times New Roman" w:cs="Times New Roman"/>
          <w:bCs/>
          <w:kern w:val="36"/>
          <w:sz w:val="24"/>
          <w:szCs w:val="24"/>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FB1DD9" w:rsidRPr="00AB79ED" w:rsidRDefault="00FB1DD9" w:rsidP="00FB1DD9">
      <w:pPr>
        <w:widowControl w:val="0"/>
        <w:spacing w:after="0" w:line="240" w:lineRule="auto"/>
        <w:jc w:val="both"/>
        <w:outlineLvl w:val="0"/>
        <w:rPr>
          <w:rFonts w:ascii="Times New Roman" w:eastAsia="Times New Roman" w:hAnsi="Times New Roman" w:cs="Times New Roman"/>
          <w:bCs/>
          <w:kern w:val="36"/>
          <w:sz w:val="24"/>
          <w:szCs w:val="24"/>
          <w:lang w:eastAsia="ru-RU"/>
        </w:rPr>
      </w:pPr>
      <w:proofErr w:type="gramStart"/>
      <w:r w:rsidRPr="00AB79ED">
        <w:rPr>
          <w:rFonts w:ascii="Times New Roman" w:eastAsia="Times New Roman" w:hAnsi="Times New Roman" w:cs="Times New Roman"/>
          <w:bCs/>
          <w:kern w:val="36"/>
          <w:sz w:val="24"/>
          <w:szCs w:val="24"/>
          <w:lang w:eastAsia="ru-RU"/>
        </w:rPr>
        <w:t>- Приказа Министерства просвещения РФ от 17 января 2019 г. N 20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w:t>
      </w:r>
      <w:proofErr w:type="gramEnd"/>
      <w:r w:rsidRPr="00AB79ED">
        <w:rPr>
          <w:rFonts w:ascii="Times New Roman" w:eastAsia="Times New Roman" w:hAnsi="Times New Roman" w:cs="Times New Roman"/>
          <w:bCs/>
          <w:kern w:val="36"/>
          <w:sz w:val="24"/>
          <w:szCs w:val="24"/>
          <w:lang w:eastAsia="ru-RU"/>
        </w:rPr>
        <w:t xml:space="preserve"> 12 марта 2014 г. N 177»;</w:t>
      </w:r>
    </w:p>
    <w:bookmarkEnd w:id="0"/>
    <w:bookmarkEnd w:id="1"/>
    <w:p w:rsidR="00FB1DD9" w:rsidRPr="00AB79ED" w:rsidRDefault="00FB1DD9" w:rsidP="00FB1DD9">
      <w:pPr>
        <w:widowControl w:val="0"/>
        <w:tabs>
          <w:tab w:val="left" w:pos="898"/>
        </w:tabs>
        <w:autoSpaceDE w:val="0"/>
        <w:autoSpaceDN w:val="0"/>
        <w:adjustRightInd w:val="0"/>
        <w:spacing w:after="0" w:line="240" w:lineRule="auto"/>
        <w:jc w:val="both"/>
        <w:rPr>
          <w:rFonts w:ascii="Times New Roman" w:eastAsia="Times New Roman" w:hAnsi="Times New Roman" w:cs="Times New Roman"/>
          <w:sz w:val="24"/>
          <w:szCs w:val="24"/>
          <w:lang w:eastAsia="ru-RU"/>
        </w:rPr>
      </w:pPr>
      <w:proofErr w:type="gramStart"/>
      <w:r w:rsidRPr="00AB79ED">
        <w:rPr>
          <w:rFonts w:ascii="Times New Roman" w:eastAsia="Times New Roman" w:hAnsi="Times New Roman" w:cs="Times New Roman"/>
          <w:spacing w:val="20"/>
          <w:sz w:val="24"/>
          <w:szCs w:val="24"/>
          <w:lang w:eastAsia="ru-RU"/>
        </w:rPr>
        <w:t xml:space="preserve">- </w:t>
      </w:r>
      <w:r w:rsidRPr="00AB79ED">
        <w:rPr>
          <w:rFonts w:ascii="Times New Roman" w:eastAsia="Times New Roman" w:hAnsi="Times New Roman" w:cs="Times New Roman"/>
          <w:sz w:val="24"/>
          <w:szCs w:val="24"/>
          <w:lang w:eastAsia="ru-RU"/>
        </w:rPr>
        <w:t xml:space="preserve">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начального общего, основного общего и среднего общего образования и имеющих государственную аккредитацию (Приказ </w:t>
      </w:r>
      <w:proofErr w:type="spellStart"/>
      <w:r w:rsidRPr="00AB79ED">
        <w:rPr>
          <w:rFonts w:ascii="Times New Roman" w:eastAsia="Times New Roman" w:hAnsi="Times New Roman" w:cs="Times New Roman"/>
          <w:sz w:val="24"/>
          <w:szCs w:val="24"/>
          <w:lang w:eastAsia="ru-RU"/>
        </w:rPr>
        <w:t>Минпросвещения</w:t>
      </w:r>
      <w:proofErr w:type="spellEnd"/>
      <w:r w:rsidRPr="00AB79ED">
        <w:rPr>
          <w:rFonts w:ascii="Times New Roman" w:eastAsia="Times New Roman" w:hAnsi="Times New Roman" w:cs="Times New Roman"/>
          <w:sz w:val="24"/>
          <w:szCs w:val="24"/>
          <w:lang w:eastAsia="ru-RU"/>
        </w:rPr>
        <w:t xml:space="preserve"> России от 28.12.2018 г. N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FB1DD9" w:rsidRPr="00AB79ED" w:rsidRDefault="00FB1DD9" w:rsidP="00FB1DD9">
      <w:pPr>
        <w:widowControl w:val="0"/>
        <w:spacing w:after="0" w:line="240" w:lineRule="auto"/>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 Письма Министерства образования и науки Российской Федерации от 01.09.2016 № 08-1803 «О рекомендациях по реализации предметной области «Основы духовно-нравственной культуры народов России»;</w:t>
      </w:r>
    </w:p>
    <w:p w:rsidR="00FB1DD9" w:rsidRPr="00AB79ED" w:rsidRDefault="00FB1DD9" w:rsidP="00FB1DD9">
      <w:pPr>
        <w:widowControl w:val="0"/>
        <w:spacing w:after="0" w:line="240" w:lineRule="auto"/>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 xml:space="preserve">-Письма Министерства образования и науки Российской Федерации от 08.10.2010г. № ИК-1494/19 «О введении третьего часа физической </w:t>
      </w:r>
      <w:r w:rsidRPr="00AB79ED">
        <w:rPr>
          <w:rFonts w:ascii="Times New Roman" w:eastAsia="Times New Roman" w:hAnsi="Times New Roman" w:cs="Times New Roman"/>
          <w:sz w:val="24"/>
          <w:szCs w:val="24"/>
          <w:lang w:eastAsia="ru-RU"/>
        </w:rPr>
        <w:lastRenderedPageBreak/>
        <w:t>культуры»;</w:t>
      </w:r>
    </w:p>
    <w:p w:rsidR="00FB1DD9" w:rsidRPr="00AB79ED" w:rsidRDefault="00FB1DD9" w:rsidP="00FB1DD9">
      <w:pPr>
        <w:widowControl w:val="0"/>
        <w:spacing w:after="0" w:line="240" w:lineRule="auto"/>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 xml:space="preserve">-Письма Министерства образования и науки Российской Федерации от 30.05.2012 года № МД-583/19 «О методических рекомендациях «Медико-педагогический </w:t>
      </w:r>
      <w:proofErr w:type="gramStart"/>
      <w:r w:rsidRPr="00AB79ED">
        <w:rPr>
          <w:rFonts w:ascii="Times New Roman" w:eastAsia="Times New Roman" w:hAnsi="Times New Roman" w:cs="Times New Roman"/>
          <w:sz w:val="24"/>
          <w:szCs w:val="24"/>
          <w:lang w:eastAsia="ru-RU"/>
        </w:rPr>
        <w:t>контроль за</w:t>
      </w:r>
      <w:proofErr w:type="gramEnd"/>
      <w:r w:rsidRPr="00AB79ED">
        <w:rPr>
          <w:rFonts w:ascii="Times New Roman" w:eastAsia="Times New Roman" w:hAnsi="Times New Roman" w:cs="Times New Roman"/>
          <w:sz w:val="24"/>
          <w:szCs w:val="24"/>
          <w:lang w:eastAsia="ru-RU"/>
        </w:rPr>
        <w:t xml:space="preserve"> организацией занятий физической культурой обучающихся с отклонениями в состоянии здоровья»;</w:t>
      </w:r>
    </w:p>
    <w:p w:rsidR="00FB1DD9" w:rsidRPr="00AB79ED" w:rsidRDefault="00FB1DD9" w:rsidP="00FB1DD9">
      <w:pPr>
        <w:widowControl w:val="0"/>
        <w:tabs>
          <w:tab w:val="left" w:pos="284"/>
        </w:tabs>
        <w:spacing w:after="0" w:line="240" w:lineRule="auto"/>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-СанПиН 2.4.2.2821–10 «Санитарно-эпидемиологические требования к условиям и организации обучения в общеобразовательных учреждениях» от 29.12.2010 № 189 (далее - СанПиН 2.4.2.2821-10);</w:t>
      </w:r>
    </w:p>
    <w:p w:rsidR="00FB1DD9" w:rsidRPr="00AB79ED" w:rsidRDefault="00FB1DD9" w:rsidP="00FB1DD9">
      <w:pPr>
        <w:widowControl w:val="0"/>
        <w:tabs>
          <w:tab w:val="left" w:pos="284"/>
        </w:tabs>
        <w:spacing w:after="0" w:line="240" w:lineRule="auto"/>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 xml:space="preserve">-Постановления Главного государственного санитарного врача РФ от 04.07.2014 № 41 «Об утверждении СанПиН 2.4.4.3172-14 «Санитарно-эпидемиологические требования к устройству, содержанию и организации </w:t>
      </w:r>
      <w:proofErr w:type="gramStart"/>
      <w:r w:rsidRPr="00AB79ED">
        <w:rPr>
          <w:rFonts w:ascii="Times New Roman" w:eastAsia="Times New Roman" w:hAnsi="Times New Roman" w:cs="Times New Roman"/>
          <w:sz w:val="24"/>
          <w:szCs w:val="24"/>
          <w:lang w:eastAsia="ru-RU"/>
        </w:rPr>
        <w:t>режима работы образовательных организаций дополнительного образования детей</w:t>
      </w:r>
      <w:proofErr w:type="gramEnd"/>
      <w:r w:rsidRPr="00AB79ED">
        <w:rPr>
          <w:rFonts w:ascii="Times New Roman" w:eastAsia="Times New Roman" w:hAnsi="Times New Roman" w:cs="Times New Roman"/>
          <w:sz w:val="24"/>
          <w:szCs w:val="24"/>
          <w:lang w:eastAsia="ru-RU"/>
        </w:rPr>
        <w:t>»;</w:t>
      </w:r>
    </w:p>
    <w:p w:rsidR="00FB1DD9" w:rsidRPr="00AB79ED" w:rsidRDefault="00FB1DD9" w:rsidP="00FB1DD9">
      <w:pPr>
        <w:widowControl w:val="0"/>
        <w:spacing w:after="0" w:line="240" w:lineRule="auto"/>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-Примерной основной образовательной программы основного общего образования (</w:t>
      </w:r>
      <w:proofErr w:type="gramStart"/>
      <w:r w:rsidRPr="00AB79ED">
        <w:rPr>
          <w:rFonts w:ascii="Times New Roman" w:eastAsia="Times New Roman" w:hAnsi="Times New Roman" w:cs="Times New Roman"/>
          <w:sz w:val="24"/>
          <w:szCs w:val="24"/>
          <w:lang w:eastAsia="ru-RU"/>
        </w:rPr>
        <w:t>одобрена</w:t>
      </w:r>
      <w:proofErr w:type="gramEnd"/>
      <w:r w:rsidRPr="00AB79ED">
        <w:rPr>
          <w:rFonts w:ascii="Times New Roman" w:eastAsia="Times New Roman" w:hAnsi="Times New Roman" w:cs="Times New Roman"/>
          <w:sz w:val="24"/>
          <w:szCs w:val="24"/>
          <w:lang w:eastAsia="ru-RU"/>
        </w:rPr>
        <w:t xml:space="preserve"> решением федерального учебно-методического объединения по общему образованию, протокол от 08.04.2015 № 1/15;</w:t>
      </w:r>
    </w:p>
    <w:p w:rsidR="00FB1DD9" w:rsidRPr="00AB79ED" w:rsidRDefault="00FB1DD9" w:rsidP="00FB1DD9">
      <w:pPr>
        <w:widowControl w:val="0"/>
        <w:spacing w:after="0" w:line="240" w:lineRule="auto"/>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 Постановления Кабинета Министров Республики Татарстан от 17.12.2007 № 721 «О введении нормативного финансирования общеобразовательных учреждений Республики Татарстан»;</w:t>
      </w:r>
    </w:p>
    <w:p w:rsidR="00FB1DD9" w:rsidRPr="00AB79ED" w:rsidRDefault="00FB1DD9" w:rsidP="00FB1DD9">
      <w:pPr>
        <w:widowControl w:val="0"/>
        <w:numPr>
          <w:ilvl w:val="0"/>
          <w:numId w:val="9"/>
        </w:numPr>
        <w:spacing w:after="0" w:line="240" w:lineRule="auto"/>
        <w:ind w:left="142" w:hanging="284"/>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Письма Министерства образования и науки РФ от 17 мая 2018 г. N 08-1214 «Об изучении второго иностранного языка».</w:t>
      </w:r>
    </w:p>
    <w:p w:rsidR="00FB1DD9" w:rsidRPr="00AB79ED" w:rsidRDefault="00FB1DD9" w:rsidP="00FB1DD9">
      <w:pPr>
        <w:widowControl w:val="0"/>
        <w:spacing w:after="0" w:line="240" w:lineRule="auto"/>
        <w:ind w:firstLine="567"/>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Количество часов, отведённое на освоение обучающимися учебного плана школы, состоящего из обязательной части и части, формируемой участниками образовательного процесса, в совокупности не превышает величину недельной образовательной нагрузки.</w:t>
      </w:r>
    </w:p>
    <w:p w:rsidR="00FB1DD9" w:rsidRPr="00AB79ED" w:rsidRDefault="00FB1DD9" w:rsidP="00FB1DD9">
      <w:pPr>
        <w:widowControl w:val="0"/>
        <w:spacing w:after="0" w:line="240" w:lineRule="auto"/>
        <w:ind w:firstLine="567"/>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Обучение в школе ведётся на русском языке.</w:t>
      </w:r>
    </w:p>
    <w:p w:rsidR="00FB1DD9" w:rsidRPr="00AB79ED" w:rsidRDefault="00FB1DD9" w:rsidP="00FB1DD9">
      <w:pPr>
        <w:widowControl w:val="0"/>
        <w:spacing w:after="0" w:line="240" w:lineRule="auto"/>
        <w:ind w:firstLine="567"/>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Школа работает в две смены в режиме 6-дневной недели, 5,8 и 9 классы учатся в 1 смену, 6-7 классы – во вторую, продолжительность урока – 40 минут.</w:t>
      </w:r>
    </w:p>
    <w:p w:rsidR="00FB1DD9" w:rsidRPr="00AB79ED" w:rsidRDefault="00FB1DD9" w:rsidP="00FB1DD9">
      <w:pPr>
        <w:widowControl w:val="0"/>
        <w:spacing w:after="0" w:line="240" w:lineRule="auto"/>
        <w:ind w:firstLine="567"/>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Продолжительность учебного года в 5-8 классах составляет 35 недель, в 9 классах -34 недели.</w:t>
      </w:r>
    </w:p>
    <w:p w:rsidR="00FB1DD9" w:rsidRPr="00AB79ED" w:rsidRDefault="00FB1DD9" w:rsidP="00FB1DD9">
      <w:pPr>
        <w:widowControl w:val="0"/>
        <w:spacing w:after="0" w:line="240" w:lineRule="auto"/>
        <w:ind w:left="7" w:firstLine="560"/>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Часть учебного плана, формируемая участниками образовательного процесса образовательного учреждения, распределена исходя из общего уровня подготовленности и познавательных потребностей обучающихся с учетом мнения родителей (законных представителей):</w:t>
      </w:r>
    </w:p>
    <w:p w:rsidR="00FB1DD9" w:rsidRPr="00AB79ED" w:rsidRDefault="00FB1DD9" w:rsidP="00FB1DD9">
      <w:pPr>
        <w:widowControl w:val="0"/>
        <w:spacing w:after="0" w:line="240" w:lineRule="auto"/>
        <w:ind w:left="7" w:hanging="7"/>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- 1 час математики в 5 классах для повышения уровня математических познаний и развития математического мышления учащихся;</w:t>
      </w:r>
    </w:p>
    <w:p w:rsidR="00FB1DD9" w:rsidRPr="00AB79ED" w:rsidRDefault="00FB1DD9" w:rsidP="00FB1DD9">
      <w:pPr>
        <w:widowControl w:val="0"/>
        <w:spacing w:after="0" w:line="240" w:lineRule="auto"/>
        <w:ind w:left="7" w:hanging="7"/>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- 1 час математики в 6 классах для повышения уровня математических познаний и развития математического мышления учащихся;</w:t>
      </w:r>
    </w:p>
    <w:p w:rsidR="00FB1DD9" w:rsidRPr="00AB79ED" w:rsidRDefault="00FB1DD9" w:rsidP="00FB1DD9">
      <w:pPr>
        <w:widowControl w:val="0"/>
        <w:numPr>
          <w:ilvl w:val="0"/>
          <w:numId w:val="10"/>
        </w:numPr>
        <w:tabs>
          <w:tab w:val="left" w:pos="204"/>
        </w:tabs>
        <w:spacing w:after="0" w:line="240" w:lineRule="auto"/>
        <w:ind w:left="7" w:hanging="7"/>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1 час алгебры в 7 классах для повышения уровня развития математического мышления и 1час биологии для познания различных общих закономерностей, по которым происходит развитие живой природы;</w:t>
      </w:r>
    </w:p>
    <w:p w:rsidR="00FB1DD9" w:rsidRPr="00AB79ED" w:rsidRDefault="00FB1DD9" w:rsidP="00FB1DD9">
      <w:pPr>
        <w:widowControl w:val="0"/>
        <w:numPr>
          <w:ilvl w:val="0"/>
          <w:numId w:val="10"/>
        </w:numPr>
        <w:tabs>
          <w:tab w:val="left" w:pos="204"/>
        </w:tabs>
        <w:spacing w:after="0" w:line="240" w:lineRule="auto"/>
        <w:ind w:left="7" w:hanging="7"/>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 xml:space="preserve">1 час алгебры в 8 классах для повышения уровня развития математического мышления и  1час русского языка с целью формирования и развития коммуникативной, языковой и лингвистической (языковедческой) и </w:t>
      </w:r>
      <w:proofErr w:type="spellStart"/>
      <w:r w:rsidRPr="00AB79ED">
        <w:rPr>
          <w:rFonts w:ascii="Times New Roman" w:eastAsia="Times New Roman" w:hAnsi="Times New Roman" w:cs="Times New Roman"/>
          <w:sz w:val="24"/>
          <w:szCs w:val="24"/>
          <w:lang w:eastAsia="ru-RU"/>
        </w:rPr>
        <w:t>культуроведческой</w:t>
      </w:r>
      <w:proofErr w:type="spellEnd"/>
      <w:r w:rsidRPr="00AB79ED">
        <w:rPr>
          <w:rFonts w:ascii="Times New Roman" w:eastAsia="Times New Roman" w:hAnsi="Times New Roman" w:cs="Times New Roman"/>
          <w:sz w:val="24"/>
          <w:szCs w:val="24"/>
          <w:lang w:eastAsia="ru-RU"/>
        </w:rPr>
        <w:t xml:space="preserve">   компетенций;</w:t>
      </w:r>
    </w:p>
    <w:p w:rsidR="00FB1DD9" w:rsidRPr="00AB79ED" w:rsidRDefault="00FB1DD9" w:rsidP="00FB1DD9">
      <w:pPr>
        <w:widowControl w:val="0"/>
        <w:spacing w:after="0" w:line="240" w:lineRule="auto"/>
        <w:rPr>
          <w:rFonts w:ascii="Times New Roman" w:eastAsia="Times New Roman" w:hAnsi="Times New Roman" w:cs="Times New Roman"/>
          <w:sz w:val="24"/>
          <w:szCs w:val="24"/>
          <w:lang w:eastAsia="ru-RU"/>
        </w:rPr>
      </w:pPr>
    </w:p>
    <w:p w:rsidR="00FB1DD9" w:rsidRPr="00AB79ED" w:rsidRDefault="00FB1DD9" w:rsidP="00FB1DD9">
      <w:pPr>
        <w:widowControl w:val="0"/>
        <w:spacing w:after="0" w:line="240" w:lineRule="auto"/>
        <w:ind w:firstLine="567"/>
        <w:jc w:val="both"/>
        <w:rPr>
          <w:rFonts w:ascii="Times New Roman" w:eastAsia="Times New Roman" w:hAnsi="Times New Roman" w:cs="Times New Roman"/>
          <w:sz w:val="24"/>
          <w:szCs w:val="24"/>
          <w:lang w:eastAsia="ar-SA"/>
        </w:rPr>
      </w:pPr>
      <w:proofErr w:type="gramStart"/>
      <w:r w:rsidRPr="00AB79ED">
        <w:rPr>
          <w:rFonts w:ascii="Times New Roman" w:eastAsia="Times New Roman" w:hAnsi="Times New Roman" w:cs="Times New Roman"/>
          <w:sz w:val="24"/>
          <w:szCs w:val="24"/>
          <w:lang w:eastAsia="ru-RU"/>
        </w:rPr>
        <w:t>Учебные предметы «Родной язык» и «Родная литература» изучается с учетом мнения (добровольного согласия) родителей  (законных представителей) обучающихся,  направлено на развитие языковой компетентности, коммуникативных умений, диалогической и монологической речи.</w:t>
      </w:r>
      <w:proofErr w:type="gramEnd"/>
      <w:r w:rsidRPr="00AB79ED">
        <w:rPr>
          <w:rFonts w:ascii="Times New Roman" w:eastAsia="Times New Roman" w:hAnsi="Times New Roman" w:cs="Times New Roman"/>
          <w:sz w:val="24"/>
          <w:szCs w:val="24"/>
          <w:lang w:eastAsia="ru-RU"/>
        </w:rPr>
        <w:t xml:space="preserve"> В ходе изучения родного языка и родной литературы формируются речевые способности обучающегося, культура речи, интерес к родной литературе.</w:t>
      </w:r>
    </w:p>
    <w:p w:rsidR="00FB1DD9" w:rsidRPr="00AB79ED" w:rsidRDefault="00FB1DD9" w:rsidP="00FB1DD9">
      <w:pPr>
        <w:widowControl w:val="0"/>
        <w:spacing w:after="0" w:line="240" w:lineRule="auto"/>
        <w:ind w:left="547"/>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lastRenderedPageBreak/>
        <w:t>Все часы учебного плана используются в полном объеме.</w:t>
      </w:r>
    </w:p>
    <w:p w:rsidR="00FB1DD9" w:rsidRPr="00AB79ED" w:rsidRDefault="00FB1DD9" w:rsidP="00FB1DD9">
      <w:pPr>
        <w:widowControl w:val="0"/>
        <w:spacing w:after="0" w:line="240" w:lineRule="auto"/>
        <w:ind w:left="7" w:firstLine="540"/>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 xml:space="preserve">Основная образовательная программа общего образования реализуется через учебный план и внеурочную деятельность. </w:t>
      </w:r>
      <w:proofErr w:type="gramStart"/>
      <w:r w:rsidRPr="00AB79ED">
        <w:rPr>
          <w:rFonts w:ascii="Times New Roman" w:eastAsia="Times New Roman" w:hAnsi="Times New Roman" w:cs="Times New Roman"/>
          <w:sz w:val="24"/>
          <w:szCs w:val="24"/>
          <w:lang w:eastAsia="ru-RU"/>
        </w:rPr>
        <w:t xml:space="preserve">Внеурочная деятельность организуется по направлениям развития личности (спортивно-оздоровительное, духовно-нравственное, социальное, </w:t>
      </w:r>
      <w:proofErr w:type="spellStart"/>
      <w:r w:rsidRPr="00AB79ED">
        <w:rPr>
          <w:rFonts w:ascii="Times New Roman" w:eastAsia="Times New Roman" w:hAnsi="Times New Roman" w:cs="Times New Roman"/>
          <w:sz w:val="24"/>
          <w:szCs w:val="24"/>
          <w:lang w:eastAsia="ru-RU"/>
        </w:rPr>
        <w:t>общеинтеллектуальное</w:t>
      </w:r>
      <w:proofErr w:type="spellEnd"/>
      <w:r w:rsidRPr="00AB79ED">
        <w:rPr>
          <w:rFonts w:ascii="Times New Roman" w:eastAsia="Times New Roman" w:hAnsi="Times New Roman" w:cs="Times New Roman"/>
          <w:sz w:val="24"/>
          <w:szCs w:val="24"/>
          <w:lang w:eastAsia="ru-RU"/>
        </w:rPr>
        <w:t>, общекультурное) в таких формах как художественные, культурологические, филологические, хоровые студии, сетевые сообщества, школьные спортивные клубы и секции, конференции, олимпиады, военно-</w:t>
      </w:r>
      <w:proofErr w:type="gramEnd"/>
    </w:p>
    <w:p w:rsidR="00FB1DD9" w:rsidRPr="00AB79ED" w:rsidRDefault="00FB1DD9" w:rsidP="00FB1DD9">
      <w:pPr>
        <w:widowControl w:val="0"/>
        <w:spacing w:after="0" w:line="240" w:lineRule="auto"/>
        <w:jc w:val="both"/>
        <w:rPr>
          <w:rFonts w:ascii="Times New Roman" w:eastAsia="Times New Roman" w:hAnsi="Times New Roman" w:cs="Times New Roman"/>
          <w:sz w:val="24"/>
          <w:szCs w:val="24"/>
          <w:lang w:eastAsia="ru-RU"/>
        </w:rPr>
      </w:pPr>
      <w:r w:rsidRPr="00AB79ED">
        <w:rPr>
          <w:rFonts w:ascii="Times New Roman" w:eastAsia="Times New Roman" w:hAnsi="Times New Roman" w:cs="Times New Roman"/>
          <w:sz w:val="24"/>
          <w:szCs w:val="24"/>
          <w:lang w:eastAsia="ru-RU"/>
        </w:rPr>
        <w:t>патриотические объединения, экскурсии, соревнования, поисковые и научные  исследования, общественно полезные практики и другие формы на добровольной основе в соответствии с выбором участников образовательных отношений.</w:t>
      </w:r>
    </w:p>
    <w:p w:rsidR="00FB1DD9" w:rsidRPr="00EA5975" w:rsidRDefault="00FB1DD9" w:rsidP="00FB1DD9">
      <w:pPr>
        <w:widowControl w:val="0"/>
        <w:autoSpaceDE w:val="0"/>
        <w:autoSpaceDN w:val="0"/>
        <w:spacing w:after="0" w:line="240" w:lineRule="auto"/>
        <w:jc w:val="both"/>
        <w:outlineLvl w:val="0"/>
        <w:rPr>
          <w:rFonts w:ascii="Times New Roman" w:eastAsia="Times New Roman" w:hAnsi="Times New Roman" w:cs="Times New Roman"/>
          <w:bCs/>
          <w:sz w:val="24"/>
          <w:szCs w:val="24"/>
        </w:rPr>
      </w:pPr>
    </w:p>
    <w:p w:rsidR="00FB1DD9" w:rsidRDefault="00FB1DD9" w:rsidP="00FB1DD9">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gramStart"/>
      <w:r w:rsidRPr="00EA5975">
        <w:rPr>
          <w:rFonts w:ascii="Times New Roman" w:eastAsia="Times New Roman" w:hAnsi="Times New Roman" w:cs="Times New Roman"/>
          <w:bCs/>
          <w:sz w:val="24"/>
          <w:szCs w:val="24"/>
        </w:rPr>
        <w:t>Учебный план для 10-11-х классов, реализующих федеральный государственный образовательный стандарт среднего общего образования МБОУ «СОШ №2</w:t>
      </w:r>
      <w:r>
        <w:rPr>
          <w:rFonts w:ascii="Times New Roman" w:eastAsia="Times New Roman" w:hAnsi="Times New Roman" w:cs="Times New Roman"/>
          <w:bCs/>
          <w:sz w:val="24"/>
          <w:szCs w:val="24"/>
        </w:rPr>
        <w:t>4»</w:t>
      </w:r>
      <w:r w:rsidRPr="00EA5975">
        <w:rPr>
          <w:rFonts w:ascii="Times New Roman" w:eastAsia="Times New Roman" w:hAnsi="Times New Roman" w:cs="Times New Roman"/>
          <w:bCs/>
          <w:sz w:val="24"/>
          <w:szCs w:val="24"/>
        </w:rPr>
        <w:t xml:space="preserve"> на 2020-2022 учебный год является нормативным документом, определяющим распределение учебного времени, отводимого на изучение различных учебных предметов обязательной части и части, формируемой участниками образовательного процесса, максимальный объем обязательной нагрузки обучающихся. </w:t>
      </w:r>
      <w:proofErr w:type="gramEnd"/>
    </w:p>
    <w:p w:rsidR="00FB1DD9" w:rsidRPr="00EA5975" w:rsidRDefault="00FB1DD9" w:rsidP="00FB1DD9">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proofErr w:type="gramStart"/>
      <w:r w:rsidRPr="00EA5975">
        <w:rPr>
          <w:rFonts w:ascii="Times New Roman" w:eastAsia="Times New Roman" w:hAnsi="Times New Roman" w:cs="Times New Roman"/>
          <w:bCs/>
          <w:sz w:val="24"/>
          <w:szCs w:val="24"/>
        </w:rPr>
        <w:t>Содержание и структура учебного плана для 10-11-х классов, реализующих федеральный государственный образовательный стандарт среднего общего образования МБОУ «СОШ №</w:t>
      </w:r>
      <w:r>
        <w:rPr>
          <w:rFonts w:ascii="Times New Roman" w:eastAsia="Times New Roman" w:hAnsi="Times New Roman" w:cs="Times New Roman"/>
          <w:bCs/>
          <w:sz w:val="24"/>
          <w:szCs w:val="24"/>
        </w:rPr>
        <w:t xml:space="preserve">24» </w:t>
      </w:r>
      <w:r w:rsidRPr="00EA5975">
        <w:rPr>
          <w:rFonts w:ascii="Times New Roman" w:eastAsia="Times New Roman" w:hAnsi="Times New Roman" w:cs="Times New Roman"/>
          <w:bCs/>
          <w:sz w:val="24"/>
          <w:szCs w:val="24"/>
        </w:rPr>
        <w:t>на 2020-2022 учебный год определяются требованиями федерального государственного образовательного стандарта среднего общего образования, целями, задачами и спецификой образовательной деятельности школы, сформулированными в Уставе МБОУ «СОШ №2</w:t>
      </w:r>
      <w:r>
        <w:rPr>
          <w:rFonts w:ascii="Times New Roman" w:eastAsia="Times New Roman" w:hAnsi="Times New Roman" w:cs="Times New Roman"/>
          <w:bCs/>
          <w:sz w:val="24"/>
          <w:szCs w:val="24"/>
        </w:rPr>
        <w:t>4</w:t>
      </w:r>
      <w:r w:rsidRPr="00EA5975">
        <w:rPr>
          <w:rFonts w:ascii="Times New Roman" w:eastAsia="Times New Roman" w:hAnsi="Times New Roman" w:cs="Times New Roman"/>
          <w:bCs/>
          <w:sz w:val="24"/>
          <w:szCs w:val="24"/>
        </w:rPr>
        <w:t xml:space="preserve">», основной образовательной программе среднего общего образования школы. </w:t>
      </w:r>
      <w:proofErr w:type="gramEnd"/>
    </w:p>
    <w:p w:rsidR="00FB1DD9" w:rsidRPr="00EA5975" w:rsidRDefault="00FB1DD9" w:rsidP="00FB1DD9">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sidRPr="00EA5975">
        <w:rPr>
          <w:rFonts w:ascii="Times New Roman" w:eastAsia="Times New Roman" w:hAnsi="Times New Roman" w:cs="Times New Roman"/>
          <w:bCs/>
          <w:sz w:val="24"/>
          <w:szCs w:val="24"/>
        </w:rPr>
        <w:t xml:space="preserve">10-11-е классы, реализующие федеральный государственный образовательный стандарт среднего общего образования в 2020-2022 учебном году работают в следующем режиме: </w:t>
      </w:r>
    </w:p>
    <w:p w:rsidR="00FB1DD9" w:rsidRPr="00EA5975" w:rsidRDefault="00FB1DD9" w:rsidP="00FB1DD9">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sidRPr="00EA5975">
        <w:rPr>
          <w:rFonts w:ascii="Times New Roman" w:eastAsia="Times New Roman" w:hAnsi="Times New Roman" w:cs="Times New Roman"/>
          <w:bCs/>
          <w:sz w:val="24"/>
          <w:szCs w:val="24"/>
        </w:rPr>
        <w:t xml:space="preserve">продолжительность учебного года – 10 класс - 35 учебных недель; </w:t>
      </w:r>
    </w:p>
    <w:p w:rsidR="00FB1DD9" w:rsidRDefault="00FB1DD9" w:rsidP="00FB1DD9">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sidRPr="00EA5975">
        <w:rPr>
          <w:rFonts w:ascii="Times New Roman" w:eastAsia="Times New Roman" w:hAnsi="Times New Roman" w:cs="Times New Roman"/>
          <w:bCs/>
          <w:sz w:val="24"/>
          <w:szCs w:val="24"/>
        </w:rPr>
        <w:t>11 класс – 34 учебные недели; продолжительность урока – 4</w:t>
      </w:r>
      <w:r>
        <w:rPr>
          <w:rFonts w:ascii="Times New Roman" w:eastAsia="Times New Roman" w:hAnsi="Times New Roman" w:cs="Times New Roman"/>
          <w:bCs/>
          <w:sz w:val="24"/>
          <w:szCs w:val="24"/>
        </w:rPr>
        <w:t>0</w:t>
      </w:r>
      <w:r w:rsidRPr="00EA5975">
        <w:rPr>
          <w:rFonts w:ascii="Times New Roman" w:eastAsia="Times New Roman" w:hAnsi="Times New Roman" w:cs="Times New Roman"/>
          <w:bCs/>
          <w:sz w:val="24"/>
          <w:szCs w:val="24"/>
        </w:rPr>
        <w:t xml:space="preserve"> мин.</w:t>
      </w:r>
    </w:p>
    <w:p w:rsidR="00FB1DD9" w:rsidRPr="00EB4F63" w:rsidRDefault="00FB1DD9" w:rsidP="00FB1DD9">
      <w:pPr>
        <w:widowControl w:val="0"/>
        <w:autoSpaceDE w:val="0"/>
        <w:autoSpaceDN w:val="0"/>
        <w:spacing w:after="0" w:line="240" w:lineRule="auto"/>
        <w:jc w:val="both"/>
        <w:outlineLvl w:val="0"/>
        <w:rPr>
          <w:rFonts w:ascii="Times New Roman" w:eastAsia="Times New Roman" w:hAnsi="Times New Roman" w:cs="Times New Roman"/>
          <w:bCs/>
          <w:color w:val="FF0000"/>
          <w:sz w:val="24"/>
          <w:szCs w:val="24"/>
        </w:rPr>
      </w:pPr>
      <w:r>
        <w:rPr>
          <w:rFonts w:ascii="Times New Roman" w:hAnsi="Times New Roman" w:cs="Times New Roman"/>
          <w:color w:val="FF0000"/>
          <w:sz w:val="24"/>
          <w:szCs w:val="24"/>
        </w:rPr>
        <w:t xml:space="preserve">        </w:t>
      </w:r>
      <w:r w:rsidRPr="00EC5F72">
        <w:rPr>
          <w:rFonts w:ascii="Times New Roman" w:hAnsi="Times New Roman" w:cs="Times New Roman"/>
          <w:sz w:val="24"/>
          <w:szCs w:val="24"/>
        </w:rPr>
        <w:t>Учебный план включает две части: обязательную и формируемую участниками образовательного процесса. Обязательная часть включает  предметы для обязательного изучения на базовом или углубленном уровне, элективный курс «</w:t>
      </w:r>
      <w:proofErr w:type="gramStart"/>
      <w:r w:rsidRPr="00EC5F72">
        <w:rPr>
          <w:rFonts w:ascii="Times New Roman" w:hAnsi="Times New Roman" w:cs="Times New Roman"/>
          <w:sz w:val="24"/>
          <w:szCs w:val="24"/>
        </w:rPr>
        <w:t>Индивидуальный проект</w:t>
      </w:r>
      <w:proofErr w:type="gramEnd"/>
      <w:r w:rsidRPr="00EC5F72">
        <w:rPr>
          <w:rFonts w:ascii="Times New Roman" w:hAnsi="Times New Roman" w:cs="Times New Roman"/>
          <w:sz w:val="24"/>
          <w:szCs w:val="24"/>
        </w:rPr>
        <w:t>»; часть, формируемая участниками образовательного процесса, включает элективные курсы, направленные на реализацию индивидуальных потребностей обучающихся, в соответствии с их запросами</w:t>
      </w:r>
      <w:r>
        <w:rPr>
          <w:rFonts w:ascii="Times New Roman" w:hAnsi="Times New Roman" w:cs="Times New Roman"/>
          <w:sz w:val="24"/>
          <w:szCs w:val="24"/>
        </w:rPr>
        <w:t>.</w:t>
      </w:r>
    </w:p>
    <w:p w:rsidR="00FB1DD9" w:rsidRDefault="00FB1DD9" w:rsidP="00FB1DD9">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sidRPr="00EA5975">
        <w:rPr>
          <w:rFonts w:ascii="Times New Roman" w:eastAsia="Times New Roman" w:hAnsi="Times New Roman" w:cs="Times New Roman"/>
          <w:bCs/>
          <w:sz w:val="24"/>
          <w:szCs w:val="24"/>
        </w:rPr>
        <w:t xml:space="preserve"> </w:t>
      </w:r>
      <w:r>
        <w:rPr>
          <w:rFonts w:ascii="Times New Roman" w:eastAsia="Times New Roman" w:hAnsi="Times New Roman" w:cs="Times New Roman"/>
          <w:bCs/>
          <w:sz w:val="24"/>
          <w:szCs w:val="24"/>
        </w:rPr>
        <w:t xml:space="preserve">    </w:t>
      </w:r>
      <w:proofErr w:type="gramStart"/>
      <w:r w:rsidRPr="00EA5975">
        <w:rPr>
          <w:rFonts w:ascii="Times New Roman" w:eastAsia="Times New Roman" w:hAnsi="Times New Roman" w:cs="Times New Roman"/>
          <w:bCs/>
          <w:sz w:val="24"/>
          <w:szCs w:val="24"/>
        </w:rPr>
        <w:t xml:space="preserve">Домашние задания в 10-11 классах даются обучающимся с учетом возможности их выполнения в пределах 3,5 часов (СанПиН 2.4.2.2821-10). </w:t>
      </w:r>
      <w:proofErr w:type="gramEnd"/>
    </w:p>
    <w:p w:rsidR="00FB1DD9" w:rsidRDefault="00FB1DD9" w:rsidP="00FB1DD9">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sidRPr="00EA5975">
        <w:rPr>
          <w:rFonts w:ascii="Times New Roman" w:eastAsia="Times New Roman" w:hAnsi="Times New Roman" w:cs="Times New Roman"/>
          <w:bCs/>
          <w:sz w:val="24"/>
          <w:szCs w:val="24"/>
        </w:rPr>
        <w:t xml:space="preserve">Среднее общее образование – является завершающим этапом общеобразовательной подготовки, обеспечивающим освоение учащимися образовательных программ данного уровня образования, развитие устойчивых познавательных интересов, интеллектуальных, творческих способностей обучающихся, формирование навыков самостоятельной учебной деятельности на основе профильной дифференциации обучения. </w:t>
      </w:r>
    </w:p>
    <w:p w:rsidR="00FB1DD9" w:rsidRDefault="00FB1DD9" w:rsidP="00FB1DD9">
      <w:pPr>
        <w:widowControl w:val="0"/>
        <w:autoSpaceDE w:val="0"/>
        <w:autoSpaceDN w:val="0"/>
        <w:spacing w:after="0" w:line="240" w:lineRule="auto"/>
        <w:jc w:val="both"/>
        <w:outlineLvl w:val="0"/>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       </w:t>
      </w:r>
      <w:r w:rsidRPr="00EA5975">
        <w:rPr>
          <w:rFonts w:ascii="Times New Roman" w:eastAsia="Times New Roman" w:hAnsi="Times New Roman" w:cs="Times New Roman"/>
          <w:bCs/>
          <w:sz w:val="24"/>
          <w:szCs w:val="24"/>
        </w:rPr>
        <w:t xml:space="preserve">Целями основной образовательной программы среднего общего образования являются: выстраивание образовательного пространства, адекватного старшему школьному возрасту через создание условий для социального и образовательного самоопределения старшеклассника; для получения школьниками качественного современного образования: позволяющего выпускнику занимать осмысленную, активную и деятельную жизненную позицию, поступить и успешно обучаться в высших учебных заведениях. На данной ступени обучения образовательная программа </w:t>
      </w:r>
      <w:r w:rsidRPr="00EA5975">
        <w:rPr>
          <w:rFonts w:ascii="Times New Roman" w:eastAsia="Times New Roman" w:hAnsi="Times New Roman" w:cs="Times New Roman"/>
          <w:bCs/>
          <w:sz w:val="24"/>
          <w:szCs w:val="24"/>
        </w:rPr>
        <w:lastRenderedPageBreak/>
        <w:t xml:space="preserve">ориентирована также на достижение уровня </w:t>
      </w:r>
      <w:proofErr w:type="spellStart"/>
      <w:r w:rsidRPr="00EA5975">
        <w:rPr>
          <w:rFonts w:ascii="Times New Roman" w:eastAsia="Times New Roman" w:hAnsi="Times New Roman" w:cs="Times New Roman"/>
          <w:bCs/>
          <w:sz w:val="24"/>
          <w:szCs w:val="24"/>
        </w:rPr>
        <w:t>допрофессиональной</w:t>
      </w:r>
      <w:proofErr w:type="spellEnd"/>
      <w:r w:rsidRPr="00EA5975">
        <w:rPr>
          <w:rFonts w:ascii="Times New Roman" w:eastAsia="Times New Roman" w:hAnsi="Times New Roman" w:cs="Times New Roman"/>
          <w:bCs/>
          <w:sz w:val="24"/>
          <w:szCs w:val="24"/>
        </w:rPr>
        <w:t xml:space="preserve"> компетенции по выбранному профилю наибольшим количеством выпускников. </w:t>
      </w:r>
    </w:p>
    <w:p w:rsidR="00FB1DD9" w:rsidRPr="00F1320D" w:rsidRDefault="00FB1DD9" w:rsidP="00FB1DD9">
      <w:pPr>
        <w:widowControl w:val="0"/>
        <w:autoSpaceDE w:val="0"/>
        <w:autoSpaceDN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F1320D">
        <w:rPr>
          <w:rFonts w:ascii="Times New Roman" w:hAnsi="Times New Roman" w:cs="Times New Roman"/>
          <w:sz w:val="24"/>
          <w:szCs w:val="24"/>
        </w:rPr>
        <w:t>Учебный план включает следующие предметные области и учебные предметы: "Предметная область "Русский язык и литература", включающая учебные предметы: "Русский язык" (углубленный уровень), "Литература" (базовый  уровень). Предметная область "Родной язык и родная литература", включающая учебные предметы: "Родная литература" (базовый уровень). Предметная область "Математика и информатика", включающая учебные предметы: "Математика» (углубленный уровень). Предметная область "Иностранные языки", включающая учебные предметы: "Иностранный язык" (англ.) (базовый уровень). Предметная область "Естественные науки", включающая учебные предметы: "Физика" (базов</w:t>
      </w:r>
      <w:r>
        <w:rPr>
          <w:rFonts w:ascii="Times New Roman" w:hAnsi="Times New Roman" w:cs="Times New Roman"/>
          <w:sz w:val="24"/>
          <w:szCs w:val="24"/>
        </w:rPr>
        <w:t>ый уровень), "Химия" (базовый уровень),</w:t>
      </w:r>
      <w:r w:rsidRPr="00F1320D">
        <w:rPr>
          <w:rFonts w:ascii="Times New Roman" w:hAnsi="Times New Roman" w:cs="Times New Roman"/>
          <w:sz w:val="24"/>
          <w:szCs w:val="24"/>
        </w:rPr>
        <w:t xml:space="preserve"> "Астрономия" (базовый уровень).  Предметная область "Общественные науки", включающая учебные предме</w:t>
      </w:r>
      <w:r>
        <w:rPr>
          <w:rFonts w:ascii="Times New Roman" w:hAnsi="Times New Roman" w:cs="Times New Roman"/>
          <w:sz w:val="24"/>
          <w:szCs w:val="24"/>
        </w:rPr>
        <w:t>ты: "История" (базовый уровень),</w:t>
      </w:r>
      <w:r w:rsidRPr="00F1320D">
        <w:rPr>
          <w:rFonts w:ascii="Times New Roman" w:hAnsi="Times New Roman" w:cs="Times New Roman"/>
          <w:sz w:val="24"/>
          <w:szCs w:val="24"/>
        </w:rPr>
        <w:t xml:space="preserve"> "Обществознание" (базовый уровень). Предметная область "Физическая культура, экология и основы безопасности жизнедеятельности", включающая учебные предметы: "Физичес</w:t>
      </w:r>
      <w:r>
        <w:rPr>
          <w:rFonts w:ascii="Times New Roman" w:hAnsi="Times New Roman" w:cs="Times New Roman"/>
          <w:sz w:val="24"/>
          <w:szCs w:val="24"/>
        </w:rPr>
        <w:t>кая культура" (базовый уровень),</w:t>
      </w:r>
      <w:r w:rsidRPr="00F1320D">
        <w:rPr>
          <w:rFonts w:ascii="Times New Roman" w:hAnsi="Times New Roman" w:cs="Times New Roman"/>
          <w:sz w:val="24"/>
          <w:szCs w:val="24"/>
        </w:rPr>
        <w:t xml:space="preserve"> "Основы безопасности жизнедеятельности" (базовый уровень). </w:t>
      </w:r>
    </w:p>
    <w:p w:rsidR="00FB1DD9" w:rsidRPr="00E44133" w:rsidRDefault="00FB1DD9" w:rsidP="00FB1DD9">
      <w:pPr>
        <w:widowControl w:val="0"/>
        <w:autoSpaceDE w:val="0"/>
        <w:autoSpaceDN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 xml:space="preserve">       </w:t>
      </w:r>
      <w:r w:rsidRPr="00E44133">
        <w:rPr>
          <w:rFonts w:ascii="Times New Roman" w:hAnsi="Times New Roman" w:cs="Times New Roman"/>
          <w:sz w:val="24"/>
          <w:szCs w:val="24"/>
        </w:rPr>
        <w:t xml:space="preserve">Часть учебного плана, формируемая участниками образовательных отношений (включает учебные предметы и элективные </w:t>
      </w:r>
      <w:proofErr w:type="gramStart"/>
      <w:r w:rsidRPr="00E44133">
        <w:rPr>
          <w:rFonts w:ascii="Times New Roman" w:hAnsi="Times New Roman" w:cs="Times New Roman"/>
          <w:sz w:val="24"/>
          <w:szCs w:val="24"/>
        </w:rPr>
        <w:t>курсы</w:t>
      </w:r>
      <w:proofErr w:type="gramEnd"/>
      <w:r w:rsidRPr="00E44133">
        <w:rPr>
          <w:rFonts w:ascii="Times New Roman" w:hAnsi="Times New Roman" w:cs="Times New Roman"/>
          <w:sz w:val="24"/>
          <w:szCs w:val="24"/>
        </w:rPr>
        <w:t xml:space="preserve"> направленные на реализацию индивидуальных потребностей обучающихся, в соответствии с их запросами и представлена курсами: </w:t>
      </w:r>
    </w:p>
    <w:p w:rsidR="00FB1DD9" w:rsidRPr="00E44133" w:rsidRDefault="00FB1DD9" w:rsidP="00FB1DD9">
      <w:pPr>
        <w:widowControl w:val="0"/>
        <w:autoSpaceDE w:val="0"/>
        <w:autoSpaceDN w:val="0"/>
        <w:spacing w:after="0" w:line="240" w:lineRule="auto"/>
        <w:jc w:val="both"/>
        <w:outlineLvl w:val="0"/>
        <w:rPr>
          <w:rFonts w:ascii="Times New Roman" w:hAnsi="Times New Roman" w:cs="Times New Roman"/>
          <w:sz w:val="24"/>
          <w:szCs w:val="24"/>
        </w:rPr>
      </w:pPr>
      <w:r w:rsidRPr="00E44133">
        <w:rPr>
          <w:rFonts w:ascii="Times New Roman" w:hAnsi="Times New Roman" w:cs="Times New Roman"/>
          <w:sz w:val="24"/>
          <w:szCs w:val="24"/>
        </w:rPr>
        <w:t>1.Секреты эффективной коммуникации на родном языке</w:t>
      </w:r>
    </w:p>
    <w:p w:rsidR="00FB1DD9" w:rsidRPr="00E44133" w:rsidRDefault="00FB1DD9" w:rsidP="00FB1DD9">
      <w:pPr>
        <w:widowControl w:val="0"/>
        <w:autoSpaceDE w:val="0"/>
        <w:autoSpaceDN w:val="0"/>
        <w:spacing w:after="0" w:line="240" w:lineRule="auto"/>
        <w:jc w:val="both"/>
        <w:outlineLvl w:val="0"/>
        <w:rPr>
          <w:rFonts w:ascii="Times New Roman" w:hAnsi="Times New Roman" w:cs="Times New Roman"/>
          <w:sz w:val="24"/>
          <w:szCs w:val="24"/>
        </w:rPr>
      </w:pPr>
      <w:r w:rsidRPr="00E44133">
        <w:rPr>
          <w:rFonts w:ascii="Times New Roman" w:hAnsi="Times New Roman" w:cs="Times New Roman"/>
          <w:sz w:val="24"/>
          <w:szCs w:val="24"/>
        </w:rPr>
        <w:t>2. Прикладная механика</w:t>
      </w:r>
    </w:p>
    <w:p w:rsidR="00FB1DD9" w:rsidRPr="00E44133" w:rsidRDefault="00FB1DD9" w:rsidP="00FB1DD9">
      <w:pPr>
        <w:widowControl w:val="0"/>
        <w:autoSpaceDE w:val="0"/>
        <w:autoSpaceDN w:val="0"/>
        <w:spacing w:after="0" w:line="240" w:lineRule="auto"/>
        <w:jc w:val="both"/>
        <w:outlineLvl w:val="0"/>
        <w:rPr>
          <w:rFonts w:ascii="Times New Roman" w:hAnsi="Times New Roman" w:cs="Times New Roman"/>
          <w:sz w:val="24"/>
          <w:szCs w:val="24"/>
        </w:rPr>
      </w:pPr>
      <w:r w:rsidRPr="00E44133">
        <w:rPr>
          <w:rFonts w:ascii="Times New Roman" w:hAnsi="Times New Roman" w:cs="Times New Roman"/>
          <w:sz w:val="24"/>
          <w:szCs w:val="24"/>
        </w:rPr>
        <w:t>3. Математическое моделирование</w:t>
      </w:r>
    </w:p>
    <w:p w:rsidR="00FB1DD9" w:rsidRPr="00E44133" w:rsidRDefault="00FB1DD9" w:rsidP="00FB1DD9">
      <w:pPr>
        <w:widowControl w:val="0"/>
        <w:autoSpaceDE w:val="0"/>
        <w:autoSpaceDN w:val="0"/>
        <w:spacing w:after="0" w:line="240" w:lineRule="auto"/>
        <w:jc w:val="both"/>
        <w:outlineLvl w:val="0"/>
        <w:rPr>
          <w:rFonts w:ascii="Times New Roman" w:hAnsi="Times New Roman" w:cs="Times New Roman"/>
          <w:sz w:val="24"/>
          <w:szCs w:val="24"/>
        </w:rPr>
      </w:pPr>
      <w:r w:rsidRPr="00E44133">
        <w:rPr>
          <w:rFonts w:ascii="Times New Roman" w:hAnsi="Times New Roman" w:cs="Times New Roman"/>
          <w:sz w:val="24"/>
          <w:szCs w:val="24"/>
        </w:rPr>
        <w:t>4. Мир органических веществ</w:t>
      </w:r>
    </w:p>
    <w:p w:rsidR="00FB1DD9" w:rsidRPr="00E44133" w:rsidRDefault="00FB1DD9" w:rsidP="00FB1DD9">
      <w:pPr>
        <w:widowControl w:val="0"/>
        <w:autoSpaceDE w:val="0"/>
        <w:autoSpaceDN w:val="0"/>
        <w:spacing w:after="0" w:line="240" w:lineRule="auto"/>
        <w:jc w:val="both"/>
        <w:outlineLvl w:val="0"/>
        <w:rPr>
          <w:rFonts w:ascii="Times New Roman" w:hAnsi="Times New Roman" w:cs="Times New Roman"/>
          <w:sz w:val="24"/>
          <w:szCs w:val="24"/>
        </w:rPr>
      </w:pPr>
      <w:r w:rsidRPr="00E44133">
        <w:rPr>
          <w:rFonts w:ascii="Times New Roman" w:hAnsi="Times New Roman" w:cs="Times New Roman"/>
          <w:sz w:val="24"/>
          <w:szCs w:val="24"/>
        </w:rPr>
        <w:t>5. Живая природа</w:t>
      </w:r>
    </w:p>
    <w:p w:rsidR="00FB1DD9" w:rsidRDefault="00FB1DD9" w:rsidP="00FB1DD9">
      <w:pPr>
        <w:widowControl w:val="0"/>
        <w:autoSpaceDE w:val="0"/>
        <w:autoSpaceDN w:val="0"/>
        <w:spacing w:after="0" w:line="240" w:lineRule="auto"/>
        <w:jc w:val="both"/>
        <w:outlineLvl w:val="0"/>
        <w:rPr>
          <w:rFonts w:ascii="Times New Roman" w:hAnsi="Times New Roman" w:cs="Times New Roman"/>
          <w:sz w:val="24"/>
          <w:szCs w:val="24"/>
        </w:rPr>
      </w:pPr>
      <w:r w:rsidRPr="00E44133">
        <w:rPr>
          <w:rFonts w:ascii="Times New Roman" w:hAnsi="Times New Roman" w:cs="Times New Roman"/>
          <w:sz w:val="24"/>
          <w:szCs w:val="24"/>
        </w:rPr>
        <w:t>6. Информационные технологии в делопроизводстве</w:t>
      </w:r>
    </w:p>
    <w:p w:rsidR="00FB1DD9" w:rsidRPr="00E44133" w:rsidRDefault="00FB1DD9" w:rsidP="00FB1DD9">
      <w:pPr>
        <w:widowControl w:val="0"/>
        <w:autoSpaceDE w:val="0"/>
        <w:autoSpaceDN w:val="0"/>
        <w:spacing w:after="0" w:line="240" w:lineRule="auto"/>
        <w:jc w:val="both"/>
        <w:outlineLvl w:val="0"/>
        <w:rPr>
          <w:rFonts w:ascii="Times New Roman" w:hAnsi="Times New Roman" w:cs="Times New Roman"/>
          <w:sz w:val="24"/>
          <w:szCs w:val="24"/>
        </w:rPr>
      </w:pPr>
      <w:r>
        <w:rPr>
          <w:rFonts w:ascii="Times New Roman" w:hAnsi="Times New Roman" w:cs="Times New Roman"/>
          <w:sz w:val="24"/>
          <w:szCs w:val="24"/>
        </w:rPr>
        <w:t>7. Политика и право</w:t>
      </w:r>
    </w:p>
    <w:p w:rsidR="00FB1DD9" w:rsidRPr="0082747F" w:rsidRDefault="00FB1DD9" w:rsidP="00FB1DD9">
      <w:pPr>
        <w:widowControl w:val="0"/>
        <w:autoSpaceDE w:val="0"/>
        <w:autoSpaceDN w:val="0"/>
        <w:spacing w:after="0" w:line="240" w:lineRule="auto"/>
        <w:jc w:val="both"/>
        <w:outlineLvl w:val="0"/>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Pr="0082747F">
        <w:rPr>
          <w:rFonts w:ascii="Times New Roman" w:eastAsia="Times New Roman" w:hAnsi="Times New Roman" w:cs="Times New Roman"/>
          <w:color w:val="000000" w:themeColor="text1"/>
          <w:sz w:val="24"/>
          <w:szCs w:val="24"/>
        </w:rPr>
        <w:t xml:space="preserve">Промежуточная аттестация проводится в соответствии с Положением о системе оценки достижения планируемых результатов освоения </w:t>
      </w:r>
      <w:proofErr w:type="gramStart"/>
      <w:r w:rsidRPr="0082747F">
        <w:rPr>
          <w:rFonts w:ascii="Times New Roman" w:eastAsia="Times New Roman" w:hAnsi="Times New Roman" w:cs="Times New Roman"/>
          <w:color w:val="000000" w:themeColor="text1"/>
          <w:sz w:val="24"/>
          <w:szCs w:val="24"/>
        </w:rPr>
        <w:t>обучающимися</w:t>
      </w:r>
      <w:proofErr w:type="gramEnd"/>
      <w:r w:rsidRPr="0082747F">
        <w:rPr>
          <w:rFonts w:ascii="Times New Roman" w:eastAsia="Times New Roman" w:hAnsi="Times New Roman" w:cs="Times New Roman"/>
          <w:color w:val="000000" w:themeColor="text1"/>
          <w:sz w:val="24"/>
          <w:szCs w:val="24"/>
        </w:rPr>
        <w:t xml:space="preserve"> МБОУ «СОШ №24» основной образовательной программы среднего общего образования. По итогам внутреннего и внешнего мониторинга 2020-2022 учебного года на педагогическом совете принимается решение о форме промежуточной аттестации. Результатом промежуточной аттестации в 10-11 классах по предметам учебного плана могут являться итоговые контрольные работы или годовая отметка. </w:t>
      </w:r>
    </w:p>
    <w:p w:rsidR="00FB1DD9" w:rsidRDefault="00FB1DD9" w:rsidP="00FB1DD9">
      <w:pPr>
        <w:spacing w:after="0" w:line="240" w:lineRule="auto"/>
        <w:jc w:val="both"/>
        <w:rPr>
          <w:rFonts w:ascii="Times New Roman" w:eastAsia="Times New Roman" w:hAnsi="Times New Roman" w:cs="Arial"/>
          <w:color w:val="FF0000"/>
          <w:sz w:val="24"/>
          <w:szCs w:val="24"/>
          <w:lang w:eastAsia="ru-RU"/>
        </w:rPr>
      </w:pPr>
      <w:r>
        <w:rPr>
          <w:rFonts w:ascii="Times New Roman" w:eastAsia="Times New Roman" w:hAnsi="Times New Roman" w:cs="Arial"/>
          <w:color w:val="FF0000"/>
          <w:sz w:val="24"/>
          <w:szCs w:val="24"/>
          <w:lang w:eastAsia="ru-RU"/>
        </w:rPr>
        <w:t xml:space="preserve">   </w:t>
      </w:r>
    </w:p>
    <w:p w:rsidR="00FB1DD9" w:rsidRPr="00AB79ED" w:rsidRDefault="00FB1DD9" w:rsidP="00FB1DD9">
      <w:pPr>
        <w:widowControl w:val="0"/>
        <w:shd w:val="clear" w:color="auto" w:fill="FFFFFF"/>
        <w:tabs>
          <w:tab w:val="left" w:pos="1421"/>
        </w:tabs>
        <w:autoSpaceDE w:val="0"/>
        <w:autoSpaceDN w:val="0"/>
        <w:adjustRightInd w:val="0"/>
        <w:spacing w:after="0" w:line="240" w:lineRule="auto"/>
        <w:jc w:val="both"/>
        <w:rPr>
          <w:rFonts w:ascii="Times New Roman" w:eastAsia="Times New Roman" w:hAnsi="Times New Roman" w:cs="Times New Roman"/>
          <w:color w:val="000000" w:themeColor="text1"/>
          <w:spacing w:val="-2"/>
          <w:sz w:val="24"/>
          <w:szCs w:val="24"/>
          <w:lang w:eastAsia="ru-RU"/>
        </w:rPr>
      </w:pPr>
      <w:r>
        <w:rPr>
          <w:rFonts w:ascii="Times New Roman" w:eastAsia="Times New Roman" w:hAnsi="Times New Roman" w:cs="Arial"/>
          <w:color w:val="FF0000"/>
          <w:sz w:val="24"/>
          <w:szCs w:val="24"/>
          <w:lang w:eastAsia="ru-RU"/>
        </w:rPr>
        <w:t xml:space="preserve">     </w:t>
      </w:r>
      <w:proofErr w:type="gramStart"/>
      <w:r w:rsidRPr="00AB79ED">
        <w:rPr>
          <w:rFonts w:ascii="Times New Roman" w:eastAsia="Times New Roman" w:hAnsi="Times New Roman" w:cs="Times New Roman"/>
          <w:color w:val="000000" w:themeColor="text1"/>
          <w:sz w:val="24"/>
          <w:szCs w:val="24"/>
          <w:lang w:eastAsia="ru-RU"/>
        </w:rPr>
        <w:t xml:space="preserve">Учебный план для 10-11 классов МБОУ «СОШ № 24» г. Альметьевска в 2019-2020 учебном году разработан на основе базисного учебного плана для 10–11 классов  и </w:t>
      </w:r>
      <w:r w:rsidRPr="00AB79ED">
        <w:rPr>
          <w:rFonts w:ascii="Times New Roman" w:eastAsia="Times New Roman" w:hAnsi="Times New Roman" w:cs="Times New Roman"/>
          <w:color w:val="000000" w:themeColor="text1"/>
          <w:spacing w:val="3"/>
          <w:sz w:val="24"/>
          <w:szCs w:val="24"/>
          <w:lang w:eastAsia="ru-RU"/>
        </w:rPr>
        <w:t xml:space="preserve">Приказа МО и Н РФ (от 09.03.2004 г. № 1312) «Об утверждении федерального </w:t>
      </w:r>
      <w:r w:rsidRPr="00AB79ED">
        <w:rPr>
          <w:rFonts w:ascii="Times New Roman" w:eastAsia="Times New Roman" w:hAnsi="Times New Roman" w:cs="Times New Roman"/>
          <w:color w:val="000000" w:themeColor="text1"/>
          <w:spacing w:val="2"/>
          <w:sz w:val="24"/>
          <w:szCs w:val="24"/>
          <w:lang w:eastAsia="ru-RU"/>
        </w:rPr>
        <w:t xml:space="preserve">базисного  учебного  плана  и  примерных  учебных  планов  для  образовательных </w:t>
      </w:r>
      <w:r w:rsidRPr="00AB79ED">
        <w:rPr>
          <w:rFonts w:ascii="Times New Roman" w:eastAsia="Times New Roman" w:hAnsi="Times New Roman" w:cs="Times New Roman"/>
          <w:color w:val="000000" w:themeColor="text1"/>
          <w:spacing w:val="-1"/>
          <w:sz w:val="24"/>
          <w:szCs w:val="24"/>
          <w:lang w:eastAsia="ru-RU"/>
        </w:rPr>
        <w:t xml:space="preserve">учреждений      Российской      Федерации,      реализующих      программы      общего </w:t>
      </w:r>
      <w:r w:rsidRPr="00AB79ED">
        <w:rPr>
          <w:rFonts w:ascii="Times New Roman" w:eastAsia="Times New Roman" w:hAnsi="Times New Roman" w:cs="Times New Roman"/>
          <w:color w:val="000000" w:themeColor="text1"/>
          <w:spacing w:val="-2"/>
          <w:sz w:val="24"/>
          <w:szCs w:val="24"/>
          <w:lang w:eastAsia="ru-RU"/>
        </w:rPr>
        <w:t>образования»;</w:t>
      </w:r>
      <w:proofErr w:type="gramEnd"/>
    </w:p>
    <w:p w:rsidR="00FB1DD9" w:rsidRPr="00AB79ED" w:rsidRDefault="00FB1DD9" w:rsidP="00FB1DD9">
      <w:pPr>
        <w:widowControl w:val="0"/>
        <w:autoSpaceDE w:val="0"/>
        <w:autoSpaceDN w:val="0"/>
        <w:adjustRightInd w:val="0"/>
        <w:spacing w:after="0" w:line="240" w:lineRule="auto"/>
        <w:ind w:firstLine="426"/>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Учебный план составлен на основе: </w:t>
      </w:r>
    </w:p>
    <w:p w:rsidR="00FB1DD9" w:rsidRPr="00AB79ED" w:rsidRDefault="00FB1DD9" w:rsidP="00FB1DD9">
      <w:pPr>
        <w:widowControl w:val="0"/>
        <w:shd w:val="clear" w:color="auto" w:fill="FFFFFF"/>
        <w:tabs>
          <w:tab w:val="left" w:pos="1421"/>
        </w:tabs>
        <w:autoSpaceDE w:val="0"/>
        <w:autoSpaceDN w:val="0"/>
        <w:adjustRightInd w:val="0"/>
        <w:spacing w:after="0" w:line="240" w:lineRule="auto"/>
        <w:jc w:val="both"/>
        <w:rPr>
          <w:rFonts w:ascii="Times New Roman" w:eastAsia="Times New Roman" w:hAnsi="Times New Roman" w:cs="Times New Roman"/>
          <w:color w:val="000000" w:themeColor="text1"/>
          <w:spacing w:val="-3"/>
          <w:sz w:val="24"/>
          <w:szCs w:val="24"/>
          <w:lang w:eastAsia="ru-RU"/>
        </w:rPr>
      </w:pPr>
      <w:r w:rsidRPr="00AB79ED">
        <w:rPr>
          <w:rFonts w:ascii="Times New Roman" w:eastAsia="Times New Roman" w:hAnsi="Times New Roman" w:cs="Times New Roman"/>
          <w:color w:val="000000" w:themeColor="text1"/>
          <w:spacing w:val="-2"/>
          <w:sz w:val="24"/>
          <w:szCs w:val="24"/>
          <w:lang w:eastAsia="ru-RU"/>
        </w:rPr>
        <w:t xml:space="preserve">- Федерального Закона от 29.12.2012 </w:t>
      </w:r>
      <w:r w:rsidRPr="00AB79ED">
        <w:rPr>
          <w:rFonts w:ascii="Times New Roman" w:eastAsia="Times New Roman" w:hAnsi="Times New Roman" w:cs="Times New Roman"/>
          <w:iCs/>
          <w:color w:val="000000" w:themeColor="text1"/>
          <w:spacing w:val="-2"/>
          <w:sz w:val="24"/>
          <w:szCs w:val="24"/>
          <w:lang w:eastAsia="ru-RU"/>
        </w:rPr>
        <w:t xml:space="preserve">№ </w:t>
      </w:r>
      <w:r w:rsidRPr="00AB79ED">
        <w:rPr>
          <w:rFonts w:ascii="Times New Roman" w:eastAsia="Times New Roman" w:hAnsi="Times New Roman" w:cs="Times New Roman"/>
          <w:i/>
          <w:iCs/>
          <w:color w:val="000000" w:themeColor="text1"/>
          <w:spacing w:val="-2"/>
          <w:sz w:val="24"/>
          <w:szCs w:val="24"/>
          <w:lang w:eastAsia="ru-RU"/>
        </w:rPr>
        <w:t xml:space="preserve"> </w:t>
      </w:r>
      <w:r w:rsidRPr="00AB79ED">
        <w:rPr>
          <w:rFonts w:ascii="Times New Roman" w:eastAsia="Times New Roman" w:hAnsi="Times New Roman" w:cs="Times New Roman"/>
          <w:color w:val="000000" w:themeColor="text1"/>
          <w:spacing w:val="-2"/>
          <w:sz w:val="24"/>
          <w:szCs w:val="24"/>
          <w:lang w:eastAsia="ru-RU"/>
        </w:rPr>
        <w:t xml:space="preserve">273-ФЗ «Об образовании в Российской </w:t>
      </w:r>
      <w:r w:rsidRPr="00AB79ED">
        <w:rPr>
          <w:rFonts w:ascii="Times New Roman" w:eastAsia="Times New Roman" w:hAnsi="Times New Roman" w:cs="Times New Roman"/>
          <w:color w:val="000000" w:themeColor="text1"/>
          <w:spacing w:val="-3"/>
          <w:sz w:val="24"/>
          <w:szCs w:val="24"/>
          <w:lang w:eastAsia="ru-RU"/>
        </w:rPr>
        <w:t>Федерации»;</w:t>
      </w:r>
    </w:p>
    <w:p w:rsidR="00FB1DD9" w:rsidRPr="00AB79ED" w:rsidRDefault="00FB1DD9" w:rsidP="00FB1DD9">
      <w:pPr>
        <w:widowControl w:val="0"/>
        <w:shd w:val="clear" w:color="auto" w:fill="FFFFFF"/>
        <w:tabs>
          <w:tab w:val="left" w:pos="1459"/>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pacing w:val="3"/>
          <w:sz w:val="24"/>
          <w:szCs w:val="24"/>
          <w:lang w:eastAsia="ru-RU"/>
        </w:rPr>
        <w:t xml:space="preserve">- Закона Российской Федерации от 25.10.1991 № 1807-1 (ред. от 12.03.2014) </w:t>
      </w:r>
      <w:r w:rsidRPr="00AB79ED">
        <w:rPr>
          <w:rFonts w:ascii="Times New Roman" w:eastAsia="Times New Roman" w:hAnsi="Times New Roman" w:cs="Times New Roman"/>
          <w:color w:val="000000" w:themeColor="text1"/>
          <w:spacing w:val="-1"/>
          <w:sz w:val="24"/>
          <w:szCs w:val="24"/>
          <w:lang w:eastAsia="ru-RU"/>
        </w:rPr>
        <w:t>«О языках народов Российской Федерации»;</w:t>
      </w:r>
    </w:p>
    <w:p w:rsidR="00FB1DD9" w:rsidRPr="00AB79ED" w:rsidRDefault="00FB1DD9" w:rsidP="00FB1DD9">
      <w:pPr>
        <w:widowControl w:val="0"/>
        <w:numPr>
          <w:ilvl w:val="0"/>
          <w:numId w:val="6"/>
        </w:numPr>
        <w:shd w:val="clear" w:color="auto" w:fill="FFFFFF"/>
        <w:tabs>
          <w:tab w:val="left" w:pos="1421"/>
        </w:tabs>
        <w:autoSpaceDE w:val="0"/>
        <w:autoSpaceDN w:val="0"/>
        <w:adjustRightInd w:val="0"/>
        <w:spacing w:after="0" w:line="240" w:lineRule="auto"/>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pacing w:val="-1"/>
          <w:sz w:val="24"/>
          <w:szCs w:val="24"/>
          <w:lang w:eastAsia="ru-RU"/>
        </w:rPr>
        <w:lastRenderedPageBreak/>
        <w:t>Закона Республики Татарстан (от 22.07.2013 № 68-ЗРТ) «Об образовании»;</w:t>
      </w:r>
    </w:p>
    <w:p w:rsidR="00FB1DD9" w:rsidRPr="00AB79ED" w:rsidRDefault="00FB1DD9" w:rsidP="00FB1DD9">
      <w:pPr>
        <w:widowControl w:val="0"/>
        <w:shd w:val="clear" w:color="auto" w:fill="FFFFFF"/>
        <w:tabs>
          <w:tab w:val="left" w:pos="1675"/>
        </w:tabs>
        <w:autoSpaceDE w:val="0"/>
        <w:autoSpaceDN w:val="0"/>
        <w:adjustRightInd w:val="0"/>
        <w:spacing w:after="0" w:line="240" w:lineRule="auto"/>
        <w:rPr>
          <w:rFonts w:ascii="Arial" w:eastAsia="Times New Roman" w:hAnsi="Arial" w:cs="Arial"/>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w:t>
      </w:r>
      <w:r w:rsidRPr="00AB79ED">
        <w:rPr>
          <w:rFonts w:ascii="Times New Roman" w:eastAsia="Times New Roman" w:hAnsi="Times New Roman" w:cs="Times New Roman"/>
          <w:color w:val="000000" w:themeColor="text1"/>
          <w:spacing w:val="-2"/>
          <w:sz w:val="24"/>
          <w:szCs w:val="24"/>
          <w:lang w:eastAsia="ru-RU"/>
        </w:rPr>
        <w:t xml:space="preserve">Закона    Республики     Татарстан     (от     08.07.1992 г.   №     1560-ХП)     «О </w:t>
      </w:r>
      <w:r w:rsidRPr="00AB79ED">
        <w:rPr>
          <w:rFonts w:ascii="Times New Roman" w:eastAsia="Times New Roman" w:hAnsi="Times New Roman" w:cs="Times New Roman"/>
          <w:color w:val="000000" w:themeColor="text1"/>
          <w:spacing w:val="10"/>
          <w:sz w:val="24"/>
          <w:szCs w:val="24"/>
          <w:lang w:eastAsia="ru-RU"/>
        </w:rPr>
        <w:t xml:space="preserve">государственных языках Республики Татарстан и других языках в Республике </w:t>
      </w:r>
      <w:r w:rsidRPr="00AB79ED">
        <w:rPr>
          <w:rFonts w:ascii="Times New Roman" w:eastAsia="Times New Roman" w:hAnsi="Times New Roman" w:cs="Times New Roman"/>
          <w:color w:val="000000" w:themeColor="text1"/>
          <w:spacing w:val="-3"/>
          <w:sz w:val="24"/>
          <w:szCs w:val="24"/>
          <w:lang w:eastAsia="ru-RU"/>
        </w:rPr>
        <w:t>Татарстан»;</w:t>
      </w:r>
    </w:p>
    <w:p w:rsidR="00FB1DD9" w:rsidRPr="00AB79ED" w:rsidRDefault="00FB1DD9" w:rsidP="00FB1DD9">
      <w:pPr>
        <w:widowControl w:val="0"/>
        <w:shd w:val="clear" w:color="auto" w:fill="FFFFFF"/>
        <w:tabs>
          <w:tab w:val="left" w:pos="1421"/>
        </w:tabs>
        <w:autoSpaceDE w:val="0"/>
        <w:autoSpaceDN w:val="0"/>
        <w:adjustRightInd w:val="0"/>
        <w:spacing w:after="0" w:line="240" w:lineRule="auto"/>
        <w:jc w:val="both"/>
        <w:rPr>
          <w:rFonts w:ascii="Times New Roman" w:eastAsia="Times New Roman" w:hAnsi="Times New Roman" w:cs="Times New Roman"/>
          <w:color w:val="000000" w:themeColor="text1"/>
          <w:spacing w:val="-1"/>
          <w:sz w:val="24"/>
          <w:szCs w:val="24"/>
          <w:lang w:eastAsia="ru-RU"/>
        </w:rPr>
      </w:pPr>
      <w:r w:rsidRPr="00AB79ED">
        <w:rPr>
          <w:rFonts w:ascii="Times New Roman" w:eastAsia="Times New Roman" w:hAnsi="Times New Roman" w:cs="Times New Roman"/>
          <w:color w:val="000000" w:themeColor="text1"/>
          <w:spacing w:val="3"/>
          <w:sz w:val="24"/>
          <w:szCs w:val="24"/>
          <w:lang w:eastAsia="ru-RU"/>
        </w:rPr>
        <w:t xml:space="preserve">- Приказа МО и Н РФ (от 05.03.2004 г. № 1089) «Об утверждении федерального </w:t>
      </w:r>
      <w:r w:rsidRPr="00AB79ED">
        <w:rPr>
          <w:rFonts w:ascii="Times New Roman" w:eastAsia="Times New Roman" w:hAnsi="Times New Roman" w:cs="Times New Roman"/>
          <w:color w:val="000000" w:themeColor="text1"/>
          <w:spacing w:val="-1"/>
          <w:sz w:val="24"/>
          <w:szCs w:val="24"/>
          <w:lang w:eastAsia="ru-RU"/>
        </w:rPr>
        <w:t>компонента   государственных   образовательных   стандартов   начального   общего, основного общего и среднего (полного) общего образования»;</w:t>
      </w:r>
    </w:p>
    <w:p w:rsidR="00FB1DD9" w:rsidRPr="00AB79ED" w:rsidRDefault="00FB1DD9" w:rsidP="00FB1DD9">
      <w:pPr>
        <w:widowControl w:val="0"/>
        <w:shd w:val="clear" w:color="auto" w:fill="FFFFFF"/>
        <w:tabs>
          <w:tab w:val="left" w:pos="1421"/>
        </w:tabs>
        <w:autoSpaceDE w:val="0"/>
        <w:autoSpaceDN w:val="0"/>
        <w:adjustRightInd w:val="0"/>
        <w:spacing w:after="0" w:line="240" w:lineRule="auto"/>
        <w:jc w:val="both"/>
        <w:rPr>
          <w:rFonts w:ascii="Times New Roman" w:eastAsia="Times New Roman" w:hAnsi="Times New Roman" w:cs="Times New Roman"/>
          <w:color w:val="000000" w:themeColor="text1"/>
          <w:spacing w:val="-1"/>
          <w:sz w:val="24"/>
          <w:szCs w:val="24"/>
          <w:lang w:eastAsia="ru-RU"/>
        </w:rPr>
      </w:pPr>
      <w:r w:rsidRPr="00AB79ED">
        <w:rPr>
          <w:rFonts w:ascii="Times New Roman" w:eastAsia="Times New Roman" w:hAnsi="Times New Roman" w:cs="Times New Roman"/>
          <w:color w:val="000000" w:themeColor="text1"/>
          <w:spacing w:val="-1"/>
          <w:sz w:val="24"/>
          <w:szCs w:val="24"/>
          <w:lang w:eastAsia="ru-RU"/>
        </w:rPr>
        <w:t>- Приказа МО и Н РФ (от 07.06.2017 г. № 506) «О внесении изменений в федеральный компонент государственных образовательных стандартов начального общего, основного общего и среднего (полного) общего образования, утвержденный приказом Министерства образования РФ от 05.03.2004 г. № 1089;</w:t>
      </w:r>
    </w:p>
    <w:p w:rsidR="00FB1DD9" w:rsidRPr="00AB79ED" w:rsidRDefault="00FB1DD9" w:rsidP="00FB1DD9">
      <w:pPr>
        <w:widowControl w:val="0"/>
        <w:shd w:val="clear" w:color="auto" w:fill="FFFFFF"/>
        <w:tabs>
          <w:tab w:val="left" w:pos="1459"/>
        </w:tabs>
        <w:autoSpaceDE w:val="0"/>
        <w:autoSpaceDN w:val="0"/>
        <w:adjustRightInd w:val="0"/>
        <w:spacing w:after="0" w:line="240" w:lineRule="auto"/>
        <w:jc w:val="both"/>
        <w:rPr>
          <w:rFonts w:ascii="Times New Roman" w:eastAsia="Times New Roman" w:hAnsi="Times New Roman" w:cs="Times New Roman"/>
          <w:color w:val="000000" w:themeColor="text1"/>
          <w:spacing w:val="-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w:t>
      </w:r>
      <w:r w:rsidRPr="00AB79ED">
        <w:rPr>
          <w:rFonts w:ascii="Times New Roman" w:eastAsia="Times New Roman" w:hAnsi="Times New Roman" w:cs="Times New Roman"/>
          <w:color w:val="000000" w:themeColor="text1"/>
          <w:spacing w:val="5"/>
          <w:sz w:val="24"/>
          <w:szCs w:val="24"/>
          <w:lang w:eastAsia="ru-RU"/>
        </w:rPr>
        <w:t xml:space="preserve">Порядка организации и осуществления образовательной деятельности по </w:t>
      </w:r>
      <w:r w:rsidRPr="00AB79ED">
        <w:rPr>
          <w:rFonts w:ascii="Times New Roman" w:eastAsia="Times New Roman" w:hAnsi="Times New Roman" w:cs="Times New Roman"/>
          <w:color w:val="000000" w:themeColor="text1"/>
          <w:sz w:val="24"/>
          <w:szCs w:val="24"/>
          <w:lang w:eastAsia="ru-RU"/>
        </w:rPr>
        <w:t xml:space="preserve">основным общеобразовательным   программам  образовательным   программам </w:t>
      </w:r>
      <w:r w:rsidRPr="00AB79ED">
        <w:rPr>
          <w:rFonts w:ascii="Times New Roman" w:eastAsia="Times New Roman" w:hAnsi="Times New Roman" w:cs="Times New Roman"/>
          <w:color w:val="000000" w:themeColor="text1"/>
          <w:spacing w:val="1"/>
          <w:sz w:val="24"/>
          <w:szCs w:val="24"/>
          <w:lang w:eastAsia="ru-RU"/>
        </w:rPr>
        <w:t xml:space="preserve">начального    общего,    основного    общего    и    среднего    общего    образования, </w:t>
      </w:r>
      <w:r w:rsidRPr="00AB79ED">
        <w:rPr>
          <w:rFonts w:ascii="Times New Roman" w:eastAsia="Times New Roman" w:hAnsi="Times New Roman" w:cs="Times New Roman"/>
          <w:color w:val="000000" w:themeColor="text1"/>
          <w:spacing w:val="-1"/>
          <w:sz w:val="24"/>
          <w:szCs w:val="24"/>
          <w:lang w:eastAsia="ru-RU"/>
        </w:rPr>
        <w:t>утвержденного приказом Министерства образования и науки Российской Федерации от 30.08.2013г. № 1015;</w:t>
      </w:r>
    </w:p>
    <w:p w:rsidR="00FB1DD9" w:rsidRPr="00AB79ED" w:rsidRDefault="00FB1DD9" w:rsidP="00FB1DD9">
      <w:pPr>
        <w:widowControl w:val="0"/>
        <w:spacing w:after="0" w:line="240" w:lineRule="auto"/>
        <w:jc w:val="both"/>
        <w:outlineLvl w:val="0"/>
        <w:rPr>
          <w:rFonts w:ascii="Times New Roman" w:eastAsia="Times New Roman" w:hAnsi="Times New Roman" w:cs="Times New Roman"/>
          <w:bCs/>
          <w:color w:val="000000" w:themeColor="text1"/>
          <w:kern w:val="36"/>
          <w:sz w:val="24"/>
          <w:szCs w:val="24"/>
          <w:lang w:eastAsia="ru-RU"/>
        </w:rPr>
      </w:pPr>
      <w:r w:rsidRPr="00AB79ED">
        <w:rPr>
          <w:rFonts w:ascii="Times New Roman" w:eastAsia="Times New Roman" w:hAnsi="Times New Roman" w:cs="Times New Roman"/>
          <w:bCs/>
          <w:color w:val="000000" w:themeColor="text1"/>
          <w:spacing w:val="-1"/>
          <w:sz w:val="24"/>
          <w:szCs w:val="24"/>
          <w:lang w:eastAsia="ru-RU"/>
        </w:rPr>
        <w:t xml:space="preserve">- </w:t>
      </w:r>
      <w:r w:rsidRPr="00AB79ED">
        <w:rPr>
          <w:rFonts w:ascii="Times New Roman" w:eastAsia="Times New Roman" w:hAnsi="Times New Roman" w:cs="Times New Roman"/>
          <w:bCs/>
          <w:color w:val="000000" w:themeColor="text1"/>
          <w:kern w:val="36"/>
          <w:sz w:val="24"/>
          <w:szCs w:val="24"/>
          <w:lang w:eastAsia="ru-RU"/>
        </w:rPr>
        <w:t>Приказа МО и Н РФ от 10.07.2019 г. N 286 «О внесении изменений в 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утвержденный приказом Министерства образования и науки Российской Федерации от 30 августа 2013 г. N 1015»;</w:t>
      </w:r>
    </w:p>
    <w:p w:rsidR="00FB1DD9" w:rsidRPr="00AB79ED" w:rsidRDefault="00FB1DD9" w:rsidP="00FB1DD9">
      <w:pPr>
        <w:widowControl w:val="0"/>
        <w:spacing w:after="0" w:line="240" w:lineRule="auto"/>
        <w:jc w:val="both"/>
        <w:outlineLvl w:val="0"/>
        <w:rPr>
          <w:rFonts w:ascii="Times New Roman" w:eastAsia="Times New Roman" w:hAnsi="Times New Roman" w:cs="Times New Roman"/>
          <w:bCs/>
          <w:color w:val="000000" w:themeColor="text1"/>
          <w:kern w:val="36"/>
          <w:sz w:val="24"/>
          <w:szCs w:val="24"/>
          <w:lang w:eastAsia="ru-RU"/>
        </w:rPr>
      </w:pPr>
      <w:r w:rsidRPr="00AB79ED">
        <w:rPr>
          <w:rFonts w:ascii="Times New Roman" w:eastAsia="Times New Roman" w:hAnsi="Times New Roman" w:cs="Times New Roman"/>
          <w:bCs/>
          <w:color w:val="000000" w:themeColor="text1"/>
          <w:kern w:val="36"/>
          <w:sz w:val="24"/>
          <w:szCs w:val="24"/>
          <w:lang w:eastAsia="ru-RU"/>
        </w:rPr>
        <w:t xml:space="preserve">- Приказа Министерства образования и науки РФ от 12 марта 2014 г. N 177 «Об утверждении Порядка и условий осуществления </w:t>
      </w:r>
      <w:proofErr w:type="gramStart"/>
      <w:r w:rsidRPr="00AB79ED">
        <w:rPr>
          <w:rFonts w:ascii="Times New Roman" w:eastAsia="Times New Roman" w:hAnsi="Times New Roman" w:cs="Times New Roman"/>
          <w:bCs/>
          <w:color w:val="000000" w:themeColor="text1"/>
          <w:kern w:val="36"/>
          <w:sz w:val="24"/>
          <w:szCs w:val="24"/>
          <w:lang w:eastAsia="ru-RU"/>
        </w:rPr>
        <w:t>перевода</w:t>
      </w:r>
      <w:proofErr w:type="gramEnd"/>
      <w:r w:rsidRPr="00AB79ED">
        <w:rPr>
          <w:rFonts w:ascii="Times New Roman" w:eastAsia="Times New Roman" w:hAnsi="Times New Roman" w:cs="Times New Roman"/>
          <w:bCs/>
          <w:color w:val="000000" w:themeColor="text1"/>
          <w:kern w:val="36"/>
          <w:sz w:val="24"/>
          <w:szCs w:val="24"/>
          <w:lang w:eastAsia="ru-RU"/>
        </w:rPr>
        <w:t xml:space="preserve">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w:t>
      </w:r>
    </w:p>
    <w:p w:rsidR="00FB1DD9" w:rsidRPr="00AB79ED" w:rsidRDefault="00FB1DD9" w:rsidP="00FB1DD9">
      <w:pPr>
        <w:widowControl w:val="0"/>
        <w:spacing w:after="0" w:line="240" w:lineRule="auto"/>
        <w:jc w:val="both"/>
        <w:outlineLvl w:val="0"/>
        <w:rPr>
          <w:rFonts w:ascii="Times New Roman" w:eastAsia="Times New Roman" w:hAnsi="Times New Roman" w:cs="Times New Roman"/>
          <w:bCs/>
          <w:color w:val="000000" w:themeColor="text1"/>
          <w:kern w:val="36"/>
          <w:sz w:val="24"/>
          <w:szCs w:val="24"/>
          <w:lang w:eastAsia="ru-RU"/>
        </w:rPr>
      </w:pPr>
      <w:proofErr w:type="gramStart"/>
      <w:r w:rsidRPr="00AB79ED">
        <w:rPr>
          <w:rFonts w:ascii="Times New Roman" w:eastAsia="Times New Roman" w:hAnsi="Times New Roman" w:cs="Times New Roman"/>
          <w:bCs/>
          <w:color w:val="000000" w:themeColor="text1"/>
          <w:kern w:val="36"/>
          <w:sz w:val="24"/>
          <w:szCs w:val="24"/>
          <w:lang w:eastAsia="ru-RU"/>
        </w:rPr>
        <w:t>- Приказа Министерства просвещения РФ от 17 января 2019 г. N 20 «О внесении изменений в Порядок и условия осуществления перевода обучающихся из одной организации, осуществляющей образовательную деятельность по образовательным программам начального общего, основного общего и среднего общего образования, в другие организации, осуществляющие образовательную деятельность по образовательным программам соответствующих уровня и направленности, утвержденные приказом Министерства образования и науки Российской Федерации от</w:t>
      </w:r>
      <w:proofErr w:type="gramEnd"/>
      <w:r w:rsidRPr="00AB79ED">
        <w:rPr>
          <w:rFonts w:ascii="Times New Roman" w:eastAsia="Times New Roman" w:hAnsi="Times New Roman" w:cs="Times New Roman"/>
          <w:bCs/>
          <w:color w:val="000000" w:themeColor="text1"/>
          <w:kern w:val="36"/>
          <w:sz w:val="24"/>
          <w:szCs w:val="24"/>
          <w:lang w:eastAsia="ru-RU"/>
        </w:rPr>
        <w:t xml:space="preserve"> 12 марта 2014 г. N 177»;</w:t>
      </w:r>
    </w:p>
    <w:p w:rsidR="00FB1DD9" w:rsidRPr="00AB79ED" w:rsidRDefault="00FB1DD9" w:rsidP="00FB1DD9">
      <w:pPr>
        <w:widowControl w:val="0"/>
        <w:spacing w:after="0" w:line="240" w:lineRule="auto"/>
        <w:jc w:val="both"/>
        <w:outlineLvl w:val="0"/>
        <w:rPr>
          <w:rFonts w:ascii="Times New Roman" w:eastAsia="Times New Roman" w:hAnsi="Times New Roman" w:cs="Times New Roman"/>
          <w:bCs/>
          <w:color w:val="000000" w:themeColor="text1"/>
          <w:kern w:val="36"/>
          <w:sz w:val="24"/>
          <w:szCs w:val="24"/>
          <w:lang w:eastAsia="ru-RU"/>
        </w:rPr>
      </w:pPr>
      <w:r w:rsidRPr="00AB79ED">
        <w:rPr>
          <w:rFonts w:ascii="Times New Roman" w:hAnsi="Times New Roman" w:cs="Times New Roman"/>
          <w:color w:val="000000" w:themeColor="text1"/>
          <w:sz w:val="24"/>
          <w:szCs w:val="24"/>
        </w:rPr>
        <w:t>- Приказа МО и Н РФ от 14.02.2014 г. N 115 «Об утверждении Порядка заполнения, учета и выдачи аттестатов об основном общем и среднем общем образовании и их дубликатов»;</w:t>
      </w:r>
    </w:p>
    <w:p w:rsidR="00FB1DD9" w:rsidRPr="00AB79ED" w:rsidRDefault="00FB1DD9" w:rsidP="00FB1DD9">
      <w:pPr>
        <w:widowControl w:val="0"/>
        <w:spacing w:after="0" w:line="240" w:lineRule="auto"/>
        <w:jc w:val="both"/>
        <w:outlineLvl w:val="0"/>
        <w:rPr>
          <w:rFonts w:ascii="Times New Roman" w:eastAsia="Times New Roman" w:hAnsi="Times New Roman" w:cs="Times New Roman"/>
          <w:color w:val="000000" w:themeColor="text1"/>
          <w:kern w:val="36"/>
          <w:sz w:val="24"/>
          <w:szCs w:val="24"/>
          <w:lang w:eastAsia="ru-RU"/>
        </w:rPr>
      </w:pPr>
      <w:r w:rsidRPr="00AB79ED">
        <w:rPr>
          <w:color w:val="000000" w:themeColor="text1"/>
          <w:sz w:val="24"/>
          <w:szCs w:val="24"/>
          <w:lang w:eastAsia="ru-RU"/>
        </w:rPr>
        <w:t xml:space="preserve">- </w:t>
      </w:r>
      <w:r w:rsidRPr="00AB79ED">
        <w:rPr>
          <w:rFonts w:ascii="Times New Roman" w:eastAsia="Times New Roman" w:hAnsi="Times New Roman" w:cs="Times New Roman"/>
          <w:color w:val="000000" w:themeColor="text1"/>
          <w:kern w:val="36"/>
          <w:sz w:val="24"/>
          <w:szCs w:val="24"/>
          <w:lang w:eastAsia="ru-RU"/>
        </w:rPr>
        <w:t>Приказа Министерства просвещения Российской Федерации от 17.12.2018 г. № 315 «О внесении изменений в Порядок заполнения, учета и выдачи аттестатов об основном общем и среднем общем образовании и их дубликатов, утвержденный приказом Министерства образования и науки Российской Федерации от 14 февраля 2014 г. № 115»;</w:t>
      </w:r>
    </w:p>
    <w:p w:rsidR="00FB1DD9" w:rsidRPr="00AB79ED" w:rsidRDefault="00FB1DD9" w:rsidP="00FB1DD9">
      <w:pPr>
        <w:widowControl w:val="0"/>
        <w:shd w:val="clear" w:color="auto" w:fill="FFFFFF"/>
        <w:tabs>
          <w:tab w:val="left" w:pos="1421"/>
        </w:tabs>
        <w:autoSpaceDE w:val="0"/>
        <w:autoSpaceDN w:val="0"/>
        <w:adjustRightInd w:val="0"/>
        <w:spacing w:after="0" w:line="240" w:lineRule="auto"/>
        <w:jc w:val="both"/>
        <w:rPr>
          <w:rFonts w:ascii="Times New Roman" w:eastAsia="Times New Roman" w:hAnsi="Times New Roman" w:cs="Times New Roman"/>
          <w:color w:val="000000" w:themeColor="text1"/>
          <w:spacing w:val="-2"/>
          <w:sz w:val="24"/>
          <w:szCs w:val="24"/>
          <w:lang w:eastAsia="ru-RU"/>
        </w:rPr>
      </w:pPr>
      <w:r w:rsidRPr="00AB79ED">
        <w:rPr>
          <w:rFonts w:ascii="Times New Roman" w:eastAsia="Times New Roman" w:hAnsi="Times New Roman" w:cs="Times New Roman"/>
          <w:color w:val="000000" w:themeColor="text1"/>
          <w:spacing w:val="-2"/>
          <w:sz w:val="24"/>
          <w:szCs w:val="24"/>
          <w:lang w:eastAsia="ru-RU"/>
        </w:rPr>
        <w:t>- Приказа МО и Н РТ  от 10.07.2012 г. № 4165/12 «Об утверждении базисного учебного плана для образовательных учреждений Республики Татарстан, реализующих программы среднего (полного) общего образования»;</w:t>
      </w:r>
    </w:p>
    <w:p w:rsidR="00FB1DD9" w:rsidRPr="00AB79ED" w:rsidRDefault="00FB1DD9" w:rsidP="00FB1DD9">
      <w:pPr>
        <w:widowControl w:val="0"/>
        <w:tabs>
          <w:tab w:val="left" w:pos="898"/>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roofErr w:type="gramStart"/>
      <w:r w:rsidRPr="00AB79ED">
        <w:rPr>
          <w:rFonts w:ascii="Times New Roman" w:eastAsia="Times New Roman" w:hAnsi="Times New Roman" w:cs="Times New Roman"/>
          <w:color w:val="000000" w:themeColor="text1"/>
          <w:spacing w:val="20"/>
          <w:sz w:val="24"/>
          <w:szCs w:val="24"/>
          <w:lang w:eastAsia="ru-RU"/>
        </w:rPr>
        <w:t xml:space="preserve">- </w:t>
      </w:r>
      <w:r w:rsidRPr="00AB79ED">
        <w:rPr>
          <w:rFonts w:ascii="Times New Roman" w:eastAsia="Times New Roman" w:hAnsi="Times New Roman" w:cs="Times New Roman"/>
          <w:color w:val="000000" w:themeColor="text1"/>
          <w:sz w:val="24"/>
          <w:szCs w:val="24"/>
          <w:lang w:eastAsia="ru-RU"/>
        </w:rPr>
        <w:t xml:space="preserve">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начального общего, основного общего и среднего общего образования и имеющих </w:t>
      </w:r>
      <w:r w:rsidRPr="00AB79ED">
        <w:rPr>
          <w:rFonts w:ascii="Times New Roman" w:eastAsia="Times New Roman" w:hAnsi="Times New Roman" w:cs="Times New Roman"/>
          <w:color w:val="000000" w:themeColor="text1"/>
          <w:sz w:val="24"/>
          <w:szCs w:val="24"/>
          <w:lang w:eastAsia="ru-RU"/>
        </w:rPr>
        <w:lastRenderedPageBreak/>
        <w:t xml:space="preserve">государственную аккредитацию (Приказ </w:t>
      </w:r>
      <w:proofErr w:type="spellStart"/>
      <w:r w:rsidRPr="00AB79ED">
        <w:rPr>
          <w:rFonts w:ascii="Times New Roman" w:eastAsia="Times New Roman" w:hAnsi="Times New Roman" w:cs="Times New Roman"/>
          <w:color w:val="000000" w:themeColor="text1"/>
          <w:sz w:val="24"/>
          <w:szCs w:val="24"/>
          <w:lang w:eastAsia="ru-RU"/>
        </w:rPr>
        <w:t>Минпросвещения</w:t>
      </w:r>
      <w:proofErr w:type="spellEnd"/>
      <w:r w:rsidRPr="00AB79ED">
        <w:rPr>
          <w:rFonts w:ascii="Times New Roman" w:eastAsia="Times New Roman" w:hAnsi="Times New Roman" w:cs="Times New Roman"/>
          <w:color w:val="000000" w:themeColor="text1"/>
          <w:sz w:val="24"/>
          <w:szCs w:val="24"/>
          <w:lang w:eastAsia="ru-RU"/>
        </w:rPr>
        <w:t xml:space="preserve"> России от 28.12.2018 г. N 345 «О федеральном перечне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roofErr w:type="gramEnd"/>
    </w:p>
    <w:p w:rsidR="00FB1DD9" w:rsidRPr="00AB79ED" w:rsidRDefault="00FB1DD9" w:rsidP="00FB1DD9">
      <w:pPr>
        <w:widowControl w:val="0"/>
        <w:shd w:val="clear" w:color="auto" w:fill="FFFFFF"/>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pacing w:val="-1"/>
          <w:sz w:val="24"/>
          <w:szCs w:val="24"/>
          <w:lang w:eastAsia="ru-RU"/>
        </w:rPr>
      </w:pPr>
      <w:r w:rsidRPr="00AB79ED">
        <w:rPr>
          <w:rFonts w:ascii="Times New Roman" w:eastAsia="Times New Roman" w:hAnsi="Times New Roman" w:cs="Times New Roman"/>
          <w:color w:val="000000" w:themeColor="text1"/>
          <w:spacing w:val="-1"/>
          <w:sz w:val="24"/>
          <w:szCs w:val="24"/>
          <w:lang w:eastAsia="ru-RU"/>
        </w:rPr>
        <w:t>- Приказ № 581 от 20.06.2017 г. «О внесении изменений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МО и Н РФ от 31.03.2014 г. № 253;</w:t>
      </w:r>
    </w:p>
    <w:p w:rsidR="00FB1DD9" w:rsidRPr="00AB79ED" w:rsidRDefault="00FB1DD9" w:rsidP="00FB1DD9">
      <w:pPr>
        <w:widowControl w:val="0"/>
        <w:shd w:val="clear" w:color="auto" w:fill="FFFFFF"/>
        <w:tabs>
          <w:tab w:val="left" w:pos="1560"/>
        </w:tabs>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pacing w:val="1"/>
          <w:sz w:val="24"/>
          <w:szCs w:val="24"/>
          <w:lang w:eastAsia="ru-RU"/>
        </w:rPr>
        <w:t xml:space="preserve">- СанПиН   2.4.2.2821-10    «Санитарно-эпидемиологические   требования   к </w:t>
      </w:r>
      <w:r w:rsidRPr="00AB79ED">
        <w:rPr>
          <w:rFonts w:ascii="Times New Roman" w:eastAsia="Times New Roman" w:hAnsi="Times New Roman" w:cs="Times New Roman"/>
          <w:color w:val="000000" w:themeColor="text1"/>
          <w:spacing w:val="-2"/>
          <w:sz w:val="24"/>
          <w:szCs w:val="24"/>
          <w:lang w:eastAsia="ru-RU"/>
        </w:rPr>
        <w:t>условиям    и   организации   обучения   в   общеобразовательных   учреждениях»   (от 29.12.2010 № 189);</w:t>
      </w:r>
    </w:p>
    <w:p w:rsidR="00FB1DD9" w:rsidRPr="00AB79ED" w:rsidRDefault="00FB1DD9" w:rsidP="00FB1DD9">
      <w:pPr>
        <w:widowControl w:val="0"/>
        <w:tabs>
          <w:tab w:val="left" w:pos="917"/>
        </w:tabs>
        <w:autoSpaceDE w:val="0"/>
        <w:autoSpaceDN w:val="0"/>
        <w:adjustRightInd w:val="0"/>
        <w:spacing w:after="0" w:line="240" w:lineRule="auto"/>
        <w:jc w:val="both"/>
        <w:rPr>
          <w:rFonts w:ascii="Times New Roman" w:eastAsia="Times New Roman" w:hAnsi="Times New Roman" w:cs="Times New Roman"/>
          <w:color w:val="000000" w:themeColor="text1"/>
          <w:spacing w:val="20"/>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w:t>
      </w:r>
      <w:r w:rsidRPr="00AB79ED">
        <w:rPr>
          <w:rFonts w:ascii="Times New Roman" w:eastAsia="Times New Roman" w:hAnsi="Times New Roman" w:cs="Times New Roman"/>
          <w:color w:val="000000" w:themeColor="text1"/>
          <w:spacing w:val="20"/>
          <w:sz w:val="24"/>
          <w:szCs w:val="24"/>
          <w:lang w:eastAsia="ru-RU"/>
        </w:rPr>
        <w:t>Письма Министерства образования и науки РФ от 08.10.2010г. № ИК-1494/19 «О введении третьего часа физической культуры»;</w:t>
      </w:r>
    </w:p>
    <w:p w:rsidR="00FB1DD9" w:rsidRPr="00AB79ED" w:rsidRDefault="00FB1DD9" w:rsidP="00FB1DD9">
      <w:pPr>
        <w:widowControl w:val="0"/>
        <w:autoSpaceDE w:val="0"/>
        <w:autoSpaceDN w:val="0"/>
        <w:adjustRightInd w:val="0"/>
        <w:spacing w:after="0" w:line="240" w:lineRule="auto"/>
        <w:jc w:val="both"/>
        <w:rPr>
          <w:rFonts w:ascii="Times New Roman" w:eastAsia="Times New Roman" w:hAnsi="Times New Roman" w:cs="Times New Roman"/>
          <w:color w:val="000000" w:themeColor="text1"/>
          <w:spacing w:val="20"/>
          <w:sz w:val="24"/>
          <w:szCs w:val="24"/>
          <w:lang w:eastAsia="ru-RU"/>
        </w:rPr>
      </w:pPr>
      <w:r w:rsidRPr="00AB79ED">
        <w:rPr>
          <w:rFonts w:ascii="Times New Roman" w:eastAsia="Times New Roman" w:hAnsi="Times New Roman" w:cs="Times New Roman"/>
          <w:color w:val="000000" w:themeColor="text1"/>
          <w:spacing w:val="20"/>
          <w:sz w:val="24"/>
          <w:szCs w:val="24"/>
          <w:lang w:eastAsia="ru-RU"/>
        </w:rPr>
        <w:t xml:space="preserve">- Письма Министерства образования и науки РФ </w:t>
      </w:r>
      <w:r w:rsidRPr="00AB79ED">
        <w:rPr>
          <w:rFonts w:ascii="Times New Roman" w:eastAsia="Times New Roman" w:hAnsi="Times New Roman" w:cs="Times New Roman"/>
          <w:color w:val="000000" w:themeColor="text1"/>
          <w:spacing w:val="40"/>
          <w:sz w:val="24"/>
          <w:szCs w:val="24"/>
          <w:lang w:eastAsia="ru-RU"/>
        </w:rPr>
        <w:t xml:space="preserve">от </w:t>
      </w:r>
      <w:r w:rsidRPr="00AB79ED">
        <w:rPr>
          <w:rFonts w:ascii="Times New Roman" w:eastAsia="Times New Roman" w:hAnsi="Times New Roman" w:cs="Times New Roman"/>
          <w:color w:val="000000" w:themeColor="text1"/>
          <w:spacing w:val="20"/>
          <w:sz w:val="24"/>
          <w:szCs w:val="24"/>
          <w:lang w:eastAsia="ru-RU"/>
        </w:rPr>
        <w:t xml:space="preserve">30.05.2012 года № </w:t>
      </w:r>
      <w:r w:rsidRPr="00AB79ED">
        <w:rPr>
          <w:rFonts w:ascii="Times New Roman" w:eastAsia="Times New Roman" w:hAnsi="Times New Roman" w:cs="Times New Roman"/>
          <w:bCs/>
          <w:color w:val="000000" w:themeColor="text1"/>
          <w:spacing w:val="-10"/>
          <w:sz w:val="24"/>
          <w:szCs w:val="24"/>
          <w:lang w:eastAsia="ru-RU"/>
        </w:rPr>
        <w:t>МД</w:t>
      </w:r>
      <w:r w:rsidRPr="00AB79ED">
        <w:rPr>
          <w:rFonts w:ascii="Times New Roman" w:eastAsia="Times New Roman" w:hAnsi="Times New Roman" w:cs="Times New Roman"/>
          <w:b/>
          <w:color w:val="000000" w:themeColor="text1"/>
          <w:spacing w:val="20"/>
          <w:sz w:val="24"/>
          <w:szCs w:val="24"/>
          <w:lang w:eastAsia="ru-RU"/>
        </w:rPr>
        <w:t>-</w:t>
      </w:r>
      <w:r w:rsidRPr="00AB79ED">
        <w:rPr>
          <w:rFonts w:ascii="Times New Roman" w:eastAsia="Times New Roman" w:hAnsi="Times New Roman" w:cs="Times New Roman"/>
          <w:color w:val="000000" w:themeColor="text1"/>
          <w:spacing w:val="20"/>
          <w:sz w:val="24"/>
          <w:szCs w:val="24"/>
          <w:lang w:eastAsia="ru-RU"/>
        </w:rPr>
        <w:t>583</w:t>
      </w:r>
      <w:r w:rsidRPr="00AB79ED">
        <w:rPr>
          <w:rFonts w:ascii="Times New Roman" w:eastAsia="Times New Roman" w:hAnsi="Times New Roman" w:cs="Times New Roman"/>
          <w:bCs/>
          <w:color w:val="000000" w:themeColor="text1"/>
          <w:spacing w:val="-10"/>
          <w:sz w:val="24"/>
          <w:szCs w:val="24"/>
          <w:lang w:eastAsia="ru-RU"/>
        </w:rPr>
        <w:t>/19</w:t>
      </w:r>
      <w:r w:rsidRPr="00AB79ED">
        <w:rPr>
          <w:rFonts w:ascii="Times New Roman" w:eastAsia="Times New Roman" w:hAnsi="Times New Roman" w:cs="Times New Roman"/>
          <w:b/>
          <w:bCs/>
          <w:color w:val="000000" w:themeColor="text1"/>
          <w:spacing w:val="-10"/>
          <w:sz w:val="24"/>
          <w:szCs w:val="24"/>
          <w:lang w:eastAsia="ru-RU"/>
        </w:rPr>
        <w:t xml:space="preserve"> </w:t>
      </w:r>
      <w:r w:rsidRPr="00AB79ED">
        <w:rPr>
          <w:rFonts w:ascii="Times New Roman" w:eastAsia="Times New Roman" w:hAnsi="Times New Roman" w:cs="Times New Roman"/>
          <w:color w:val="000000" w:themeColor="text1"/>
          <w:spacing w:val="20"/>
          <w:sz w:val="24"/>
          <w:szCs w:val="24"/>
          <w:lang w:eastAsia="ru-RU"/>
        </w:rPr>
        <w:t xml:space="preserve">«О методических рекомендациях </w:t>
      </w:r>
      <w:r w:rsidRPr="00AB79ED">
        <w:rPr>
          <w:rFonts w:ascii="Times New Roman" w:eastAsia="Times New Roman" w:hAnsi="Times New Roman" w:cs="Times New Roman"/>
          <w:bCs/>
          <w:color w:val="000000" w:themeColor="text1"/>
          <w:spacing w:val="-10"/>
          <w:sz w:val="24"/>
          <w:szCs w:val="24"/>
          <w:lang w:eastAsia="ru-RU"/>
        </w:rPr>
        <w:t>«Медико-</w:t>
      </w:r>
      <w:r w:rsidRPr="00AB79ED">
        <w:rPr>
          <w:rFonts w:ascii="Times New Roman" w:eastAsia="Times New Roman" w:hAnsi="Times New Roman" w:cs="Times New Roman"/>
          <w:color w:val="000000" w:themeColor="text1"/>
          <w:spacing w:val="20"/>
          <w:sz w:val="24"/>
          <w:szCs w:val="24"/>
          <w:lang w:eastAsia="ru-RU"/>
        </w:rPr>
        <w:t>педагогический</w:t>
      </w:r>
      <w:r w:rsidRPr="00AB79ED">
        <w:rPr>
          <w:rFonts w:ascii="Times New Roman" w:eastAsia="Times New Roman" w:hAnsi="Times New Roman" w:cs="Times New Roman"/>
          <w:b/>
          <w:color w:val="000000" w:themeColor="text1"/>
          <w:spacing w:val="20"/>
          <w:sz w:val="24"/>
          <w:szCs w:val="24"/>
          <w:lang w:eastAsia="ru-RU"/>
        </w:rPr>
        <w:t xml:space="preserve"> </w:t>
      </w:r>
      <w:proofErr w:type="gramStart"/>
      <w:r w:rsidRPr="00AB79ED">
        <w:rPr>
          <w:rFonts w:ascii="Times New Roman" w:eastAsia="Times New Roman" w:hAnsi="Times New Roman" w:cs="Times New Roman"/>
          <w:bCs/>
          <w:color w:val="000000" w:themeColor="text1"/>
          <w:spacing w:val="-10"/>
          <w:sz w:val="24"/>
          <w:szCs w:val="24"/>
          <w:lang w:eastAsia="ru-RU"/>
        </w:rPr>
        <w:t xml:space="preserve">контроль </w:t>
      </w:r>
      <w:r w:rsidRPr="00AB79ED">
        <w:rPr>
          <w:rFonts w:ascii="Times New Roman" w:eastAsia="Times New Roman" w:hAnsi="Times New Roman" w:cs="Times New Roman"/>
          <w:color w:val="000000" w:themeColor="text1"/>
          <w:spacing w:val="20"/>
          <w:sz w:val="24"/>
          <w:szCs w:val="24"/>
          <w:lang w:eastAsia="ru-RU"/>
        </w:rPr>
        <w:t>за</w:t>
      </w:r>
      <w:proofErr w:type="gramEnd"/>
      <w:r w:rsidRPr="00AB79ED">
        <w:rPr>
          <w:rFonts w:ascii="Times New Roman" w:eastAsia="Times New Roman" w:hAnsi="Times New Roman" w:cs="Times New Roman"/>
          <w:b/>
          <w:color w:val="000000" w:themeColor="text1"/>
          <w:spacing w:val="20"/>
          <w:sz w:val="24"/>
          <w:szCs w:val="24"/>
          <w:lang w:eastAsia="ru-RU"/>
        </w:rPr>
        <w:t xml:space="preserve"> </w:t>
      </w:r>
      <w:r w:rsidRPr="00AB79ED">
        <w:rPr>
          <w:rFonts w:ascii="Times New Roman" w:eastAsia="Times New Roman" w:hAnsi="Times New Roman" w:cs="Times New Roman"/>
          <w:bCs/>
          <w:color w:val="000000" w:themeColor="text1"/>
          <w:spacing w:val="-10"/>
          <w:sz w:val="24"/>
          <w:szCs w:val="24"/>
          <w:lang w:eastAsia="ru-RU"/>
        </w:rPr>
        <w:t xml:space="preserve">организацией </w:t>
      </w:r>
      <w:r w:rsidRPr="00AB79ED">
        <w:rPr>
          <w:rFonts w:ascii="Times New Roman" w:eastAsia="Times New Roman" w:hAnsi="Times New Roman" w:cs="Times New Roman"/>
          <w:color w:val="000000" w:themeColor="text1"/>
          <w:spacing w:val="20"/>
          <w:sz w:val="24"/>
          <w:szCs w:val="24"/>
          <w:lang w:eastAsia="ru-RU"/>
        </w:rPr>
        <w:t xml:space="preserve">занятий физической </w:t>
      </w:r>
      <w:r w:rsidRPr="00AB79ED">
        <w:rPr>
          <w:rFonts w:ascii="Times New Roman" w:eastAsia="Times New Roman" w:hAnsi="Times New Roman" w:cs="Times New Roman"/>
          <w:bCs/>
          <w:color w:val="000000" w:themeColor="text1"/>
          <w:spacing w:val="-10"/>
          <w:sz w:val="24"/>
          <w:szCs w:val="24"/>
          <w:lang w:eastAsia="ru-RU"/>
        </w:rPr>
        <w:t xml:space="preserve">культурой </w:t>
      </w:r>
      <w:r w:rsidRPr="00AB79ED">
        <w:rPr>
          <w:rFonts w:ascii="Times New Roman" w:eastAsia="Times New Roman" w:hAnsi="Times New Roman" w:cs="Times New Roman"/>
          <w:color w:val="000000" w:themeColor="text1"/>
          <w:spacing w:val="20"/>
          <w:sz w:val="24"/>
          <w:szCs w:val="24"/>
          <w:lang w:eastAsia="ru-RU"/>
        </w:rPr>
        <w:t xml:space="preserve">обучающихся с отклонениями </w:t>
      </w:r>
      <w:r w:rsidRPr="00AB79ED">
        <w:rPr>
          <w:rFonts w:ascii="Times New Roman" w:eastAsia="Times New Roman" w:hAnsi="Times New Roman" w:cs="Times New Roman"/>
          <w:bCs/>
          <w:color w:val="000000" w:themeColor="text1"/>
          <w:spacing w:val="-10"/>
          <w:sz w:val="24"/>
          <w:szCs w:val="24"/>
          <w:lang w:eastAsia="ru-RU"/>
        </w:rPr>
        <w:t>в состоянии</w:t>
      </w:r>
      <w:r w:rsidRPr="00AB79ED">
        <w:rPr>
          <w:rFonts w:ascii="Times New Roman" w:eastAsia="Times New Roman" w:hAnsi="Times New Roman" w:cs="Times New Roman"/>
          <w:b/>
          <w:bCs/>
          <w:color w:val="000000" w:themeColor="text1"/>
          <w:spacing w:val="-10"/>
          <w:sz w:val="24"/>
          <w:szCs w:val="24"/>
          <w:lang w:eastAsia="ru-RU"/>
        </w:rPr>
        <w:t xml:space="preserve"> </w:t>
      </w:r>
      <w:r w:rsidRPr="00AB79ED">
        <w:rPr>
          <w:rFonts w:ascii="Times New Roman" w:eastAsia="Times New Roman" w:hAnsi="Times New Roman" w:cs="Times New Roman"/>
          <w:color w:val="000000" w:themeColor="text1"/>
          <w:spacing w:val="20"/>
          <w:sz w:val="24"/>
          <w:szCs w:val="24"/>
          <w:lang w:eastAsia="ru-RU"/>
        </w:rPr>
        <w:t>здоровья»;</w:t>
      </w:r>
    </w:p>
    <w:p w:rsidR="00FB1DD9" w:rsidRPr="00AB79ED"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ar-SA"/>
        </w:rPr>
      </w:pPr>
      <w:r w:rsidRPr="00AB79ED">
        <w:rPr>
          <w:rFonts w:ascii="Times New Roman" w:eastAsia="Times New Roman" w:hAnsi="Times New Roman" w:cs="Times New Roman"/>
          <w:color w:val="000000" w:themeColor="text1"/>
          <w:sz w:val="24"/>
          <w:szCs w:val="24"/>
          <w:lang w:eastAsia="ar-SA"/>
        </w:rPr>
        <w:t xml:space="preserve">- Письма Минобразования России от 31.10.2003 г. № 13-51-263/123 «Об оценивании и аттестации учащихся, отнесенных по состоянию здоровья  к специальной медицинской группе для занятий физической культурой»; </w:t>
      </w:r>
    </w:p>
    <w:p w:rsidR="00FB1DD9" w:rsidRPr="00AB79ED"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ar-SA"/>
        </w:rPr>
      </w:pPr>
      <w:r w:rsidRPr="00AB79ED">
        <w:rPr>
          <w:rFonts w:ascii="Times New Roman" w:eastAsia="Times New Roman" w:hAnsi="Times New Roman" w:cs="Times New Roman"/>
          <w:color w:val="000000" w:themeColor="text1"/>
          <w:sz w:val="24"/>
          <w:szCs w:val="24"/>
          <w:lang w:eastAsia="ar-SA"/>
        </w:rPr>
        <w:t xml:space="preserve">- Постановления Главного государственного санитарного врача РФ от 04.07.2014 г. № 41 «Об утверждении СанПиН 2.4.4.3.3172-14 «санитарно-эпидемиологические требования к устройству, содержанию и организации </w:t>
      </w:r>
      <w:proofErr w:type="gramStart"/>
      <w:r w:rsidRPr="00AB79ED">
        <w:rPr>
          <w:rFonts w:ascii="Times New Roman" w:eastAsia="Times New Roman" w:hAnsi="Times New Roman" w:cs="Times New Roman"/>
          <w:color w:val="000000" w:themeColor="text1"/>
          <w:sz w:val="24"/>
          <w:szCs w:val="24"/>
          <w:lang w:eastAsia="ar-SA"/>
        </w:rPr>
        <w:t>режима работы образовательных организаций дополнительного образования детей</w:t>
      </w:r>
      <w:proofErr w:type="gramEnd"/>
      <w:r w:rsidRPr="00AB79ED">
        <w:rPr>
          <w:rFonts w:ascii="Times New Roman" w:eastAsia="Times New Roman" w:hAnsi="Times New Roman" w:cs="Times New Roman"/>
          <w:color w:val="000000" w:themeColor="text1"/>
          <w:sz w:val="24"/>
          <w:szCs w:val="24"/>
          <w:lang w:eastAsia="ar-SA"/>
        </w:rPr>
        <w:t>»;</w:t>
      </w:r>
    </w:p>
    <w:p w:rsidR="00FB1DD9" w:rsidRPr="00AB79ED" w:rsidRDefault="00FB1DD9" w:rsidP="00FB1DD9">
      <w:pPr>
        <w:widowControl w:val="0"/>
        <w:tabs>
          <w:tab w:val="left" w:pos="917"/>
        </w:tabs>
        <w:autoSpaceDE w:val="0"/>
        <w:autoSpaceDN w:val="0"/>
        <w:adjustRightInd w:val="0"/>
        <w:spacing w:after="0" w:line="240" w:lineRule="auto"/>
        <w:jc w:val="both"/>
        <w:rPr>
          <w:rFonts w:ascii="Times New Roman" w:eastAsia="Times New Roman" w:hAnsi="Times New Roman" w:cs="Times New Roman"/>
          <w:color w:val="000000" w:themeColor="text1"/>
          <w:spacing w:val="20"/>
          <w:sz w:val="24"/>
          <w:szCs w:val="24"/>
          <w:lang w:eastAsia="ru-RU"/>
        </w:rPr>
      </w:pPr>
      <w:r w:rsidRPr="00AB79ED">
        <w:rPr>
          <w:rFonts w:ascii="Times New Roman" w:eastAsia="Times New Roman" w:hAnsi="Times New Roman" w:cs="Times New Roman"/>
          <w:color w:val="000000" w:themeColor="text1"/>
          <w:spacing w:val="20"/>
          <w:sz w:val="24"/>
          <w:szCs w:val="24"/>
          <w:lang w:eastAsia="ru-RU"/>
        </w:rPr>
        <w:t xml:space="preserve">         Учебный план разработан сразу на 2 года обучения с 10 по 11 классы.</w:t>
      </w:r>
    </w:p>
    <w:p w:rsidR="00FB1DD9" w:rsidRPr="00AB79ED" w:rsidRDefault="00FB1DD9" w:rsidP="00FB1DD9">
      <w:pPr>
        <w:widowControl w:val="0"/>
        <w:tabs>
          <w:tab w:val="left" w:pos="917"/>
        </w:tabs>
        <w:autoSpaceDE w:val="0"/>
        <w:autoSpaceDN w:val="0"/>
        <w:adjustRightInd w:val="0"/>
        <w:spacing w:after="0" w:line="240" w:lineRule="auto"/>
        <w:ind w:firstLine="686"/>
        <w:jc w:val="both"/>
        <w:rPr>
          <w:rFonts w:ascii="Times New Roman" w:eastAsia="Times New Roman" w:hAnsi="Times New Roman" w:cs="Times New Roman"/>
          <w:color w:val="000000" w:themeColor="text1"/>
          <w:spacing w:val="20"/>
          <w:sz w:val="24"/>
          <w:szCs w:val="24"/>
          <w:lang w:eastAsia="ru-RU"/>
        </w:rPr>
      </w:pPr>
      <w:r w:rsidRPr="00AB79ED">
        <w:rPr>
          <w:rFonts w:ascii="Times New Roman" w:eastAsia="Times New Roman" w:hAnsi="Times New Roman" w:cs="Times New Roman"/>
          <w:color w:val="000000" w:themeColor="text1"/>
          <w:spacing w:val="20"/>
          <w:sz w:val="24"/>
          <w:szCs w:val="24"/>
          <w:lang w:eastAsia="ru-RU"/>
        </w:rPr>
        <w:t xml:space="preserve">Базовые общеобразовательные учебные предметы – учебные предметы федерального и регионального компонента Республики Татарстан, направленные на завершение общеобразовательной </w:t>
      </w:r>
      <w:r w:rsidRPr="00AB79ED">
        <w:rPr>
          <w:rFonts w:ascii="Times New Roman" w:eastAsia="Times New Roman" w:hAnsi="Times New Roman" w:cs="Times New Roman"/>
          <w:bCs/>
          <w:color w:val="000000" w:themeColor="text1"/>
          <w:spacing w:val="-10"/>
          <w:sz w:val="24"/>
          <w:szCs w:val="24"/>
          <w:lang w:eastAsia="ru-RU"/>
        </w:rPr>
        <w:t xml:space="preserve">подготовки  </w:t>
      </w:r>
      <w:proofErr w:type="gramStart"/>
      <w:r w:rsidRPr="00AB79ED">
        <w:rPr>
          <w:rFonts w:ascii="Times New Roman" w:eastAsia="Times New Roman" w:hAnsi="Times New Roman" w:cs="Times New Roman"/>
          <w:color w:val="000000" w:themeColor="text1"/>
          <w:spacing w:val="20"/>
          <w:sz w:val="24"/>
          <w:szCs w:val="24"/>
          <w:lang w:eastAsia="ru-RU"/>
        </w:rPr>
        <w:t>обучающихся</w:t>
      </w:r>
      <w:proofErr w:type="gramEnd"/>
      <w:r w:rsidRPr="00AB79ED">
        <w:rPr>
          <w:rFonts w:ascii="Times New Roman" w:eastAsia="Times New Roman" w:hAnsi="Times New Roman" w:cs="Times New Roman"/>
          <w:color w:val="000000" w:themeColor="text1"/>
          <w:spacing w:val="20"/>
          <w:sz w:val="24"/>
          <w:szCs w:val="24"/>
          <w:lang w:eastAsia="ru-RU"/>
        </w:rPr>
        <w:t>.</w:t>
      </w:r>
    </w:p>
    <w:p w:rsidR="00FB1DD9" w:rsidRPr="00AB79ED" w:rsidRDefault="00FB1DD9" w:rsidP="00FB1DD9">
      <w:pPr>
        <w:widowControl w:val="0"/>
        <w:tabs>
          <w:tab w:val="left" w:pos="917"/>
        </w:tabs>
        <w:autoSpaceDE w:val="0"/>
        <w:autoSpaceDN w:val="0"/>
        <w:adjustRightInd w:val="0"/>
        <w:spacing w:after="0" w:line="240" w:lineRule="auto"/>
        <w:jc w:val="both"/>
        <w:rPr>
          <w:rFonts w:ascii="Times New Roman" w:eastAsia="Times New Roman" w:hAnsi="Times New Roman" w:cs="Times New Roman"/>
          <w:color w:val="000000" w:themeColor="text1"/>
          <w:spacing w:val="20"/>
          <w:sz w:val="24"/>
          <w:szCs w:val="24"/>
          <w:lang w:eastAsia="ru-RU"/>
        </w:rPr>
      </w:pPr>
      <w:r w:rsidRPr="00AB79ED">
        <w:rPr>
          <w:rFonts w:ascii="Times New Roman" w:eastAsia="Times New Roman" w:hAnsi="Times New Roman" w:cs="Times New Roman"/>
          <w:color w:val="000000" w:themeColor="text1"/>
          <w:spacing w:val="20"/>
          <w:sz w:val="24"/>
          <w:szCs w:val="24"/>
          <w:lang w:eastAsia="ru-RU"/>
        </w:rPr>
        <w:t xml:space="preserve">         При составлении учебного плана школы, </w:t>
      </w:r>
      <w:proofErr w:type="gramStart"/>
      <w:r w:rsidRPr="00AB79ED">
        <w:rPr>
          <w:rFonts w:ascii="Times New Roman" w:eastAsia="Times New Roman" w:hAnsi="Times New Roman" w:cs="Times New Roman"/>
          <w:color w:val="000000" w:themeColor="text1"/>
          <w:spacing w:val="20"/>
          <w:sz w:val="24"/>
          <w:szCs w:val="24"/>
          <w:lang w:eastAsia="ru-RU"/>
        </w:rPr>
        <w:t>часы, отведенные на преподавание предметов федерального и регионального компонентов государственных стандартов среднего общего образования сохраняются</w:t>
      </w:r>
      <w:proofErr w:type="gramEnd"/>
      <w:r w:rsidRPr="00AB79ED">
        <w:rPr>
          <w:rFonts w:ascii="Times New Roman" w:eastAsia="Times New Roman" w:hAnsi="Times New Roman" w:cs="Times New Roman"/>
          <w:color w:val="000000" w:themeColor="text1"/>
          <w:spacing w:val="20"/>
          <w:sz w:val="24"/>
          <w:szCs w:val="24"/>
          <w:lang w:eastAsia="ru-RU"/>
        </w:rPr>
        <w:t xml:space="preserve"> в пределах, установленных сеткой часов примерных учебных планов.</w:t>
      </w:r>
    </w:p>
    <w:p w:rsidR="00FB1DD9" w:rsidRPr="00AB79ED"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Количество часов, отведённое на освоение </w:t>
      </w:r>
      <w:proofErr w:type="gramStart"/>
      <w:r w:rsidRPr="00AB79ED">
        <w:rPr>
          <w:rFonts w:ascii="Times New Roman" w:eastAsia="Times New Roman" w:hAnsi="Times New Roman" w:cs="Times New Roman"/>
          <w:color w:val="000000" w:themeColor="text1"/>
          <w:sz w:val="24"/>
          <w:szCs w:val="24"/>
          <w:lang w:eastAsia="ru-RU"/>
        </w:rPr>
        <w:t>обучающимися</w:t>
      </w:r>
      <w:proofErr w:type="gramEnd"/>
      <w:r w:rsidRPr="00AB79ED">
        <w:rPr>
          <w:rFonts w:ascii="Times New Roman" w:eastAsia="Times New Roman" w:hAnsi="Times New Roman" w:cs="Times New Roman"/>
          <w:color w:val="000000" w:themeColor="text1"/>
          <w:sz w:val="24"/>
          <w:szCs w:val="24"/>
          <w:lang w:eastAsia="ru-RU"/>
        </w:rPr>
        <w:t xml:space="preserve"> учебного плана школы, состоящего из инвариантной и вариативной частей, в совокупности не превышает величину недельной образовательной нагрузки.</w:t>
      </w:r>
    </w:p>
    <w:p w:rsidR="00FB1DD9" w:rsidRPr="00AB79ED" w:rsidRDefault="00FB1DD9" w:rsidP="00FB1DD9">
      <w:pPr>
        <w:widowControl w:val="0"/>
        <w:autoSpaceDE w:val="0"/>
        <w:autoSpaceDN w:val="0"/>
        <w:adjustRightInd w:val="0"/>
        <w:spacing w:after="0" w:line="240" w:lineRule="auto"/>
        <w:ind w:firstLine="686"/>
        <w:jc w:val="both"/>
        <w:rPr>
          <w:rFonts w:ascii="Times New Roman" w:eastAsia="Times New Roman" w:hAnsi="Times New Roman" w:cs="Times New Roman"/>
          <w:color w:val="000000" w:themeColor="text1"/>
          <w:spacing w:val="20"/>
          <w:sz w:val="24"/>
          <w:szCs w:val="24"/>
          <w:lang w:eastAsia="ru-RU"/>
        </w:rPr>
      </w:pPr>
      <w:r w:rsidRPr="00AB79ED">
        <w:rPr>
          <w:rFonts w:ascii="Times New Roman" w:eastAsia="Times New Roman" w:hAnsi="Times New Roman" w:cs="Times New Roman"/>
          <w:color w:val="000000" w:themeColor="text1"/>
          <w:spacing w:val="20"/>
          <w:sz w:val="24"/>
          <w:szCs w:val="24"/>
          <w:lang w:eastAsia="ru-RU"/>
        </w:rPr>
        <w:t>Вариативная часть учебного плана обеспечивает реализацию образовательных потребностей и запросов обучающихся, воспитанников</w:t>
      </w:r>
      <w:r w:rsidRPr="00AB79ED">
        <w:rPr>
          <w:rFonts w:ascii="Times New Roman" w:eastAsia="Times New Roman" w:hAnsi="Times New Roman" w:cs="Times New Roman"/>
          <w:color w:val="000000" w:themeColor="text1"/>
          <w:sz w:val="24"/>
          <w:szCs w:val="24"/>
          <w:lang w:eastAsia="ru-RU"/>
        </w:rPr>
        <w:t xml:space="preserve"> с учетом мнения родителей (законных представителей)</w:t>
      </w:r>
      <w:r w:rsidRPr="00AB79ED">
        <w:rPr>
          <w:rFonts w:ascii="Times New Roman" w:eastAsia="Times New Roman" w:hAnsi="Times New Roman" w:cs="Times New Roman"/>
          <w:color w:val="000000" w:themeColor="text1"/>
          <w:spacing w:val="20"/>
          <w:sz w:val="24"/>
          <w:szCs w:val="24"/>
          <w:lang w:eastAsia="ru-RU"/>
        </w:rPr>
        <w:t>.</w:t>
      </w:r>
    </w:p>
    <w:p w:rsidR="00FB1DD9" w:rsidRPr="00AB79ED" w:rsidRDefault="00FB1DD9" w:rsidP="00FB1DD9">
      <w:pPr>
        <w:widowControl w:val="0"/>
        <w:spacing w:after="0" w:line="240" w:lineRule="auto"/>
        <w:ind w:firstLine="708"/>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Элективные курсы, выбранные учащимися школы, развивают содержание базовых предметов гуманитарного и естественно-математического циклов, что позволяет поддерживать изучение смежных учебных предметов на уровне, получать  дополнительную подготовку для сдачи единого государственного экзамена.</w:t>
      </w:r>
    </w:p>
    <w:p w:rsidR="00FB1DD9" w:rsidRPr="00AB79ED" w:rsidRDefault="00FB1DD9" w:rsidP="00FB1DD9">
      <w:pPr>
        <w:widowControl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Обучение в школе ведётся на русском языке. </w:t>
      </w:r>
    </w:p>
    <w:p w:rsidR="00FB1DD9" w:rsidRPr="00AB79ED" w:rsidRDefault="00FB1DD9" w:rsidP="00FB1DD9">
      <w:pPr>
        <w:widowControl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Школа работает в две смены в режиме 6 дневной рабочей недели, продолжительность урока – 40 минут.</w:t>
      </w:r>
    </w:p>
    <w:p w:rsidR="00FB1DD9" w:rsidRPr="00AB79ED" w:rsidRDefault="00FB1DD9" w:rsidP="00FB1DD9">
      <w:pPr>
        <w:widowControl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lastRenderedPageBreak/>
        <w:t>Продолжительность учебного года в 11 классе – 34 недели.</w:t>
      </w:r>
    </w:p>
    <w:p w:rsidR="00FB1DD9" w:rsidRPr="00AB79ED" w:rsidRDefault="00FB1DD9" w:rsidP="00FB1DD9">
      <w:pPr>
        <w:widowControl w:val="0"/>
        <w:spacing w:after="0" w:line="240" w:lineRule="auto"/>
        <w:ind w:firstLine="539"/>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В учебном плане устанавливается соотношение между федеральным компонентом, региональным (национально-региональным) компонентом и компонентом образовательного учреждения. </w:t>
      </w:r>
      <w:r w:rsidRPr="00FB1DD9">
        <w:rPr>
          <w:rFonts w:ascii="Times New Roman" w:eastAsia="Times New Roman" w:hAnsi="Times New Roman" w:cs="Times New Roman"/>
          <w:color w:val="000000" w:themeColor="text1"/>
          <w:sz w:val="24"/>
          <w:szCs w:val="24"/>
          <w:lang w:eastAsia="ru-RU"/>
        </w:rPr>
        <w:t xml:space="preserve">Региональный (национально-региональный) компонент и компонент образовательного учреждения: </w:t>
      </w:r>
    </w:p>
    <w:p w:rsidR="00FB1DD9" w:rsidRPr="00AB79ED" w:rsidRDefault="00FB1DD9" w:rsidP="00FB1DD9">
      <w:pPr>
        <w:widowControl w:val="0"/>
        <w:spacing w:after="0" w:line="240" w:lineRule="auto"/>
        <w:ind w:firstLine="567"/>
        <w:jc w:val="both"/>
        <w:rPr>
          <w:rFonts w:ascii="Times New Roman" w:eastAsia="Times New Roman" w:hAnsi="Times New Roman" w:cs="Times New Roman"/>
          <w:color w:val="000000" w:themeColor="text1"/>
          <w:sz w:val="24"/>
          <w:szCs w:val="24"/>
          <w:lang w:eastAsia="ar-SA"/>
        </w:rPr>
      </w:pPr>
      <w:r w:rsidRPr="00AB79ED">
        <w:rPr>
          <w:rFonts w:ascii="Times New Roman" w:eastAsia="Times New Roman" w:hAnsi="Times New Roman" w:cs="Times New Roman"/>
          <w:color w:val="000000" w:themeColor="text1"/>
          <w:sz w:val="24"/>
          <w:szCs w:val="24"/>
          <w:lang w:eastAsia="ru-RU"/>
        </w:rPr>
        <w:t>3 часа учебных предметов «Родной язык» и «Родная литература» изучается в 11 классах с учетом мнения (добровольного согласия) родителей  (законных представителей) обучающихся  направлено на развитие языковой компетентности, коммуникативных умений, диалогической и монологической речи. В ходе изучения родного языка формируются речевые способности обучающегося, культура речи, интерес к родной литературе.</w:t>
      </w:r>
    </w:p>
    <w:p w:rsidR="00FB1DD9" w:rsidRPr="00AB79ED"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1 час математики в 11-х классах для систематизации знаний и закрепления изученного материала при решении задач повышенной сложности;</w:t>
      </w:r>
    </w:p>
    <w:p w:rsidR="00FB1DD9" w:rsidRPr="00AB79ED"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1 час МХК в 11-х классах для воспитания художественно-эстетического вкуса, потребности в освоении ценностей мировой культуры, осознанного формирования собственной культурной среды;</w:t>
      </w:r>
    </w:p>
    <w:p w:rsidR="00FB1DD9" w:rsidRPr="00AB79ED"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1 час физики  в 11-х классах,  1 час химии в 11-х классах  для освоения знаний о фундаментальных законах, теориях, фактах, необходимых для понимания научной</w:t>
      </w:r>
    </w:p>
    <w:p w:rsidR="00FB1DD9" w:rsidRPr="00AB79ED"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картины мира; овладения умениями ориентироваться и принимать решения в проблемных ситуациях; развития познавательных интересов, интеллектуальных и творческих способностей обучающихся; полного прохождения программного материала, систематизации знаний учащихся и закрепления изученного материала при решении задач </w:t>
      </w:r>
    </w:p>
    <w:p w:rsidR="00FB1DD9" w:rsidRPr="00AB79ED"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повышенной сложности, подготовки к выпускным экзаменам в форме ЕГЭ.</w:t>
      </w:r>
    </w:p>
    <w:p w:rsidR="00FB1DD9" w:rsidRPr="00FB1DD9"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FB1DD9">
        <w:rPr>
          <w:rFonts w:ascii="Times New Roman" w:eastAsia="Times New Roman" w:hAnsi="Times New Roman" w:cs="Times New Roman"/>
          <w:color w:val="000000" w:themeColor="text1"/>
          <w:sz w:val="24"/>
          <w:szCs w:val="24"/>
          <w:lang w:eastAsia="ru-RU"/>
        </w:rPr>
        <w:t>Элективные курсы</w:t>
      </w:r>
    </w:p>
    <w:p w:rsidR="00FB1DD9" w:rsidRPr="00AB79ED"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В  11-х  классах элективный  курс по русскому  языку «Комплексный анализ текста»   даются для развития и закрепления навыков владения устной и письменной речью через комплексный анализ текста, способствуют развитию умения создавать собственное высказывание на заданную тему, вырабатывают навыки объективно обосновывать свои суждения, опираясь на жизненный опыт или литературный материал. </w:t>
      </w:r>
    </w:p>
    <w:p w:rsidR="00FB1DD9" w:rsidRPr="00AB79ED" w:rsidRDefault="00FB1DD9" w:rsidP="00FB1DD9">
      <w:pPr>
        <w:widowControl w:val="0"/>
        <w:snapToGrid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Элективный  курс по математике в 11 классах «Удивительный квадрат» - на  развитие устойчивого интереса к изучению математики,  формирования творческого процесса мышления, получения дополнительной подготовки для сдачи ЕГЭ.</w:t>
      </w:r>
    </w:p>
    <w:p w:rsidR="00FB1DD9" w:rsidRPr="00AB79ED" w:rsidRDefault="00FB1DD9" w:rsidP="00FB1DD9">
      <w:pPr>
        <w:widowControl w:val="0"/>
        <w:spacing w:after="0" w:line="240" w:lineRule="auto"/>
        <w:jc w:val="both"/>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Элективный курс по  обществознанию в 11 классах «Политика и право» - для  систематизации,  закрепления понятий высокого уровня теоретического обобщения; работы с первоисточниками, дополнительной литературой, для закрепления навыков  самообразования, развития логического  мышления.</w:t>
      </w:r>
    </w:p>
    <w:p w:rsidR="00FB1DD9" w:rsidRPr="00AB79ED" w:rsidRDefault="00FB1DD9" w:rsidP="00FB1DD9">
      <w:pPr>
        <w:widowControl w:val="0"/>
        <w:spacing w:after="0" w:line="240" w:lineRule="auto"/>
        <w:rPr>
          <w:rFonts w:ascii="Times New Roman" w:eastAsia="Times New Roman" w:hAnsi="Times New Roman" w:cs="Times New Roman"/>
          <w:color w:val="000000" w:themeColor="text1"/>
          <w:sz w:val="24"/>
          <w:szCs w:val="24"/>
          <w:lang w:eastAsia="ru-RU"/>
        </w:rPr>
      </w:pPr>
      <w:r w:rsidRPr="00AB79ED">
        <w:rPr>
          <w:rFonts w:ascii="Times New Roman" w:eastAsia="Times New Roman" w:hAnsi="Times New Roman" w:cs="Times New Roman"/>
          <w:color w:val="000000" w:themeColor="text1"/>
          <w:sz w:val="24"/>
          <w:szCs w:val="24"/>
          <w:lang w:eastAsia="ru-RU"/>
        </w:rPr>
        <w:t xml:space="preserve">       Все часы учебного плана используются в полном объеме.</w:t>
      </w:r>
    </w:p>
    <w:p w:rsidR="00FD4DBB" w:rsidRPr="00FD4DBB" w:rsidRDefault="00FD4DBB" w:rsidP="00FD4DBB">
      <w:pPr>
        <w:spacing w:before="120" w:after="0" w:line="240" w:lineRule="auto"/>
        <w:rPr>
          <w:rFonts w:ascii="Times New Roman" w:eastAsia="Calibri" w:hAnsi="Times New Roman" w:cs="Times New Roman"/>
          <w:color w:val="FF0000"/>
          <w:sz w:val="24"/>
          <w:szCs w:val="24"/>
        </w:rPr>
      </w:pPr>
    </w:p>
    <w:p w:rsidR="00FB1DD9" w:rsidRDefault="00FB1DD9" w:rsidP="00126065">
      <w:pPr>
        <w:spacing w:before="120" w:after="0" w:line="240" w:lineRule="auto"/>
        <w:rPr>
          <w:rFonts w:ascii="Times New Roman" w:eastAsia="Calibri" w:hAnsi="Times New Roman" w:cs="Times New Roman"/>
          <w:b/>
          <w:sz w:val="24"/>
          <w:szCs w:val="24"/>
        </w:rPr>
      </w:pPr>
    </w:p>
    <w:p w:rsidR="00FB1DD9" w:rsidRDefault="00FB1DD9" w:rsidP="00126065">
      <w:pPr>
        <w:spacing w:before="120" w:after="0" w:line="240" w:lineRule="auto"/>
        <w:rPr>
          <w:rFonts w:ascii="Times New Roman" w:eastAsia="Calibri" w:hAnsi="Times New Roman" w:cs="Times New Roman"/>
          <w:b/>
          <w:sz w:val="24"/>
          <w:szCs w:val="24"/>
        </w:rPr>
      </w:pPr>
    </w:p>
    <w:p w:rsidR="00126065" w:rsidRPr="00121ADC" w:rsidRDefault="00126065" w:rsidP="00126065">
      <w:pPr>
        <w:spacing w:before="120" w:after="0" w:line="240" w:lineRule="auto"/>
        <w:rPr>
          <w:rFonts w:ascii="Times New Roman" w:eastAsia="Calibri" w:hAnsi="Times New Roman" w:cs="Times New Roman"/>
          <w:b/>
          <w:sz w:val="24"/>
          <w:szCs w:val="24"/>
        </w:rPr>
      </w:pPr>
      <w:r w:rsidRPr="00121ADC">
        <w:rPr>
          <w:rFonts w:ascii="Times New Roman" w:eastAsia="Calibri" w:hAnsi="Times New Roman" w:cs="Times New Roman"/>
          <w:b/>
          <w:sz w:val="24"/>
          <w:szCs w:val="24"/>
        </w:rPr>
        <w:lastRenderedPageBreak/>
        <w:t>Воспитательная работа</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Основным назначением воспитательной работы школы №24 является разностороннее развитие личности на основе внедрения новых образовательных, информационных технологий. Цель воспитания - формирование творческой личности, способной к самореализации и самоопределению в социуме.</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В школе сложились следующие традиции:</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«Посвящение в первоклассники», «Посвящение в пятиклассники», «Посвящение в Учителя»;</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игра «Зарница»;</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День матери;</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Вечер выпускников;</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Праздник «</w:t>
      </w:r>
      <w:proofErr w:type="spellStart"/>
      <w:r>
        <w:rPr>
          <w:rFonts w:ascii="Times New Roman" w:eastAsia="Calibri" w:hAnsi="Times New Roman" w:cs="Times New Roman"/>
          <w:sz w:val="24"/>
          <w:szCs w:val="24"/>
        </w:rPr>
        <w:t>Навруз</w:t>
      </w:r>
      <w:proofErr w:type="spellEnd"/>
      <w:r w:rsidRPr="00121ADC">
        <w:rPr>
          <w:rFonts w:ascii="Times New Roman" w:eastAsia="Calibri" w:hAnsi="Times New Roman" w:cs="Times New Roman"/>
          <w:sz w:val="24"/>
          <w:szCs w:val="24"/>
        </w:rPr>
        <w:t>»;</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Месячник здорового образа жизни;</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Неделя семьи;</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Последний звонок;</w:t>
      </w:r>
    </w:p>
    <w:p w:rsidR="00126065" w:rsidRPr="00121ADC" w:rsidRDefault="00126065" w:rsidP="00126065">
      <w:pPr>
        <w:spacing w:after="0"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Выпускной вечер.</w:t>
      </w:r>
    </w:p>
    <w:p w:rsidR="00126065" w:rsidRPr="00121ADC" w:rsidRDefault="00126065" w:rsidP="00126065">
      <w:pPr>
        <w:spacing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xml:space="preserve">В школе большое внимание уделяется проблеме здоровья подростков, так как они наиболее подвержены социально-негативному влиянию среды и общества. Мы наряду с обучением безопасному для здоровья поведению  ведем  пропаганду здорового образа жизни. Считаем, что важно стимулировать интерес молодежи к здоровому образу жизни, демонстрировать подрастающему поколению как можно больше позитивных примеров, чтобы у молодых людей была возможность выбора не между здоровым или нездоровым образом жизни, а из большого количества разнообразных вариантов здорового и созидающего поведения. Создаем такие условия, чтобы подрастающему поколению было невыгодно быть "нездоровым". С 2010 года наша школа участвует в республиканском проекте «Самостоятельные дети»,  основная цель которого – предупреждение  </w:t>
      </w:r>
      <w:proofErr w:type="spellStart"/>
      <w:r w:rsidRPr="00121ADC">
        <w:rPr>
          <w:rFonts w:ascii="Times New Roman" w:eastAsia="Calibri" w:hAnsi="Times New Roman" w:cs="Times New Roman"/>
          <w:sz w:val="24"/>
          <w:szCs w:val="24"/>
        </w:rPr>
        <w:t>табакокурения</w:t>
      </w:r>
      <w:proofErr w:type="spellEnd"/>
      <w:r w:rsidRPr="00121ADC">
        <w:rPr>
          <w:rFonts w:ascii="Times New Roman" w:eastAsia="Calibri" w:hAnsi="Times New Roman" w:cs="Times New Roman"/>
          <w:sz w:val="24"/>
          <w:szCs w:val="24"/>
        </w:rPr>
        <w:t xml:space="preserve">, приёма алкоголя  и </w:t>
      </w:r>
      <w:proofErr w:type="spellStart"/>
      <w:r w:rsidRPr="00121ADC">
        <w:rPr>
          <w:rFonts w:ascii="Times New Roman" w:eastAsia="Calibri" w:hAnsi="Times New Roman" w:cs="Times New Roman"/>
          <w:sz w:val="24"/>
          <w:szCs w:val="24"/>
        </w:rPr>
        <w:t>психоактивных</w:t>
      </w:r>
      <w:proofErr w:type="spellEnd"/>
      <w:r w:rsidRPr="00121ADC">
        <w:rPr>
          <w:rFonts w:ascii="Times New Roman" w:eastAsia="Calibri" w:hAnsi="Times New Roman" w:cs="Times New Roman"/>
          <w:sz w:val="24"/>
          <w:szCs w:val="24"/>
        </w:rPr>
        <w:t xml:space="preserve"> веществ детьми школьного возраста.</w:t>
      </w:r>
    </w:p>
    <w:p w:rsidR="00126065" w:rsidRPr="00121ADC" w:rsidRDefault="00126065" w:rsidP="00126065">
      <w:pPr>
        <w:spacing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 xml:space="preserve">От согласованности действий школы и семьи зависит эффективность процесса воспитания ребенка, поэтому в школе проводятся родительские лектории о воспитании, работают консультационные пункты (директор, психологи, фельдшер, завучи), регулярно проходят </w:t>
      </w:r>
      <w:r>
        <w:rPr>
          <w:rFonts w:ascii="Times New Roman" w:eastAsia="Calibri" w:hAnsi="Times New Roman" w:cs="Times New Roman"/>
          <w:sz w:val="24"/>
          <w:szCs w:val="24"/>
        </w:rPr>
        <w:t>онлайн-собрания</w:t>
      </w:r>
      <w:r w:rsidRPr="00121ADC">
        <w:rPr>
          <w:rFonts w:ascii="Times New Roman" w:eastAsia="Calibri" w:hAnsi="Times New Roman" w:cs="Times New Roman"/>
          <w:sz w:val="24"/>
          <w:szCs w:val="24"/>
        </w:rPr>
        <w:t xml:space="preserve">, конференции отцов, встречи со специалистами из КВД, ОППН, ПДН, ГИБДД. Родители учащихся участвуют в проведении мероприятий, праздников,  родительских лекторий, экскурсий и походов, в дежурстве на территории школы и микрорайона в вечернее время. </w:t>
      </w:r>
      <w:proofErr w:type="gramStart"/>
      <w:r w:rsidRPr="00121ADC">
        <w:rPr>
          <w:rFonts w:ascii="Times New Roman" w:eastAsia="Calibri" w:hAnsi="Times New Roman" w:cs="Times New Roman"/>
          <w:sz w:val="24"/>
          <w:szCs w:val="24"/>
        </w:rPr>
        <w:t>Самые значимые мероприятия и конкурсы – это «Папа, мама, я – спортивная семья», «Эстафета семейных традиций», «Семейные увлечения», конкурсы сочинений, рисунков, фотографий  («</w:t>
      </w:r>
      <w:r>
        <w:rPr>
          <w:rFonts w:ascii="Times New Roman" w:eastAsia="Calibri" w:hAnsi="Times New Roman" w:cs="Times New Roman"/>
          <w:sz w:val="24"/>
          <w:szCs w:val="24"/>
        </w:rPr>
        <w:t>Счастье-это…»; «Мир глазами семьи»</w:t>
      </w:r>
      <w:r w:rsidRPr="00121ADC">
        <w:rPr>
          <w:rFonts w:ascii="Times New Roman" w:eastAsia="Calibri" w:hAnsi="Times New Roman" w:cs="Times New Roman"/>
          <w:sz w:val="24"/>
          <w:szCs w:val="24"/>
        </w:rPr>
        <w:t xml:space="preserve">); </w:t>
      </w:r>
      <w:r>
        <w:rPr>
          <w:rFonts w:ascii="Times New Roman" w:eastAsia="Calibri" w:hAnsi="Times New Roman" w:cs="Times New Roman"/>
          <w:sz w:val="24"/>
          <w:szCs w:val="24"/>
        </w:rPr>
        <w:t>фестиваль патриотической песни</w:t>
      </w:r>
      <w:r w:rsidRPr="00121ADC">
        <w:rPr>
          <w:rFonts w:ascii="Times New Roman" w:eastAsia="Calibri" w:hAnsi="Times New Roman" w:cs="Times New Roman"/>
          <w:sz w:val="24"/>
          <w:szCs w:val="24"/>
        </w:rPr>
        <w:t xml:space="preserve">. </w:t>
      </w:r>
      <w:proofErr w:type="gramEnd"/>
    </w:p>
    <w:p w:rsidR="00126065" w:rsidRPr="00121ADC" w:rsidRDefault="00126065" w:rsidP="00126065">
      <w:pPr>
        <w:spacing w:before="120" w:after="0" w:line="240" w:lineRule="auto"/>
        <w:rPr>
          <w:rFonts w:ascii="Times New Roman" w:eastAsia="Calibri" w:hAnsi="Times New Roman" w:cs="Times New Roman"/>
          <w:b/>
          <w:sz w:val="24"/>
          <w:szCs w:val="24"/>
        </w:rPr>
      </w:pPr>
      <w:r w:rsidRPr="00121ADC">
        <w:rPr>
          <w:rFonts w:ascii="Times New Roman" w:eastAsia="Calibri" w:hAnsi="Times New Roman" w:cs="Times New Roman"/>
          <w:b/>
          <w:sz w:val="24"/>
          <w:szCs w:val="24"/>
        </w:rPr>
        <w:t>Дополнительное образование</w:t>
      </w:r>
    </w:p>
    <w:p w:rsidR="00126065" w:rsidRPr="00121ADC" w:rsidRDefault="00126065" w:rsidP="00126065">
      <w:pPr>
        <w:spacing w:line="240" w:lineRule="auto"/>
        <w:jc w:val="both"/>
        <w:rPr>
          <w:rFonts w:ascii="Times New Roman" w:eastAsia="Calibri" w:hAnsi="Times New Roman" w:cs="Times New Roman"/>
          <w:sz w:val="24"/>
          <w:szCs w:val="24"/>
        </w:rPr>
      </w:pPr>
      <w:r w:rsidRPr="00121ADC">
        <w:rPr>
          <w:rFonts w:ascii="Times New Roman" w:eastAsia="Calibri" w:hAnsi="Times New Roman" w:cs="Times New Roman"/>
          <w:sz w:val="24"/>
          <w:szCs w:val="24"/>
        </w:rPr>
        <w:t>Через систему кружков, секций школа приобщает учащихся к творческой деятельности, стимулирует духовный рост ребят, формирует активную жизненную позицию. Объединению общешкольного коллектива способствуют  коллективно-творческие дела (КТД) – «Мисс первоклашка», «КВН», «Паровозик Добра», «Новогодний серпантин»; классные часы, круглые столы с участием родителей</w:t>
      </w:r>
      <w:r>
        <w:rPr>
          <w:rFonts w:ascii="Times New Roman" w:eastAsia="Calibri" w:hAnsi="Times New Roman" w:cs="Times New Roman"/>
          <w:sz w:val="24"/>
          <w:szCs w:val="24"/>
        </w:rPr>
        <w:t>, Совета отцов</w:t>
      </w:r>
      <w:r w:rsidRPr="00121ADC">
        <w:rPr>
          <w:rFonts w:ascii="Times New Roman" w:eastAsia="Calibri" w:hAnsi="Times New Roman" w:cs="Times New Roman"/>
          <w:sz w:val="24"/>
          <w:szCs w:val="24"/>
        </w:rPr>
        <w:t xml:space="preserve">. Учащиеся </w:t>
      </w:r>
      <w:r w:rsidRPr="00121ADC">
        <w:rPr>
          <w:rFonts w:ascii="Times New Roman" w:eastAsia="Calibri" w:hAnsi="Times New Roman" w:cs="Times New Roman"/>
          <w:sz w:val="24"/>
          <w:szCs w:val="24"/>
        </w:rPr>
        <w:lastRenderedPageBreak/>
        <w:t>принимают активное участие в городских мероприятиях, где занимают призовые места. Особое внимание уделяется профилактической работе по предупреждению правонарушений несовершеннолетних: индивидуальная работа с «трудными», родителями «трудных учащихся» и неблагополучными семьями, беседы, диспуты и встречи учащихся с представителями здравоохранения, УВД. В</w:t>
      </w:r>
      <w:r>
        <w:rPr>
          <w:rFonts w:ascii="Times New Roman" w:eastAsia="Calibri" w:hAnsi="Times New Roman" w:cs="Times New Roman"/>
          <w:sz w:val="24"/>
          <w:szCs w:val="24"/>
        </w:rPr>
        <w:t xml:space="preserve"> школе создан отряд Юнармейцев.</w:t>
      </w:r>
    </w:p>
    <w:p w:rsidR="00126065" w:rsidRPr="00121ADC" w:rsidRDefault="00126065" w:rsidP="00126065">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В школе  работает 29</w:t>
      </w:r>
      <w:r w:rsidRPr="00121ADC">
        <w:rPr>
          <w:rFonts w:ascii="Times New Roman" w:eastAsia="Calibri" w:hAnsi="Times New Roman" w:cs="Times New Roman"/>
          <w:sz w:val="24"/>
          <w:szCs w:val="24"/>
        </w:rPr>
        <w:t xml:space="preserve"> кружков по различным направлениям и интересам. Все кружки и секции работали по плану. В школе выпускается газета Школьный калейдоскоп»  (</w:t>
      </w:r>
      <w:proofErr w:type="spellStart"/>
      <w:r w:rsidRPr="00121ADC">
        <w:rPr>
          <w:rFonts w:ascii="Times New Roman" w:eastAsia="Calibri" w:hAnsi="Times New Roman" w:cs="Times New Roman"/>
          <w:sz w:val="24"/>
          <w:szCs w:val="24"/>
        </w:rPr>
        <w:t>Бикмухаметова</w:t>
      </w:r>
      <w:proofErr w:type="spellEnd"/>
      <w:r w:rsidRPr="00121ADC">
        <w:rPr>
          <w:rFonts w:ascii="Times New Roman" w:eastAsia="Calibri" w:hAnsi="Times New Roman" w:cs="Times New Roman"/>
          <w:sz w:val="24"/>
          <w:szCs w:val="24"/>
        </w:rPr>
        <w:t xml:space="preserve"> Р.А.) и школьный сайт (Цветкова Р.М.),  где освещается работа школы.</w:t>
      </w:r>
    </w:p>
    <w:p w:rsidR="00FD4DBB" w:rsidRPr="00FD4DBB" w:rsidRDefault="00FD4DBB" w:rsidP="00FD4DBB">
      <w:pPr>
        <w:spacing w:before="120" w:after="0" w:line="240" w:lineRule="auto"/>
        <w:rPr>
          <w:rFonts w:ascii="Times New Roman" w:eastAsia="Calibri" w:hAnsi="Times New Roman" w:cs="Times New Roman"/>
          <w:b/>
          <w:color w:val="FF0000"/>
          <w:sz w:val="24"/>
          <w:szCs w:val="24"/>
        </w:rPr>
      </w:pPr>
    </w:p>
    <w:p w:rsidR="00FD4DBB" w:rsidRPr="00D3688C" w:rsidRDefault="00FD4DBB" w:rsidP="00FD4DBB">
      <w:pPr>
        <w:spacing w:before="120" w:after="0" w:line="240" w:lineRule="auto"/>
        <w:jc w:val="center"/>
        <w:rPr>
          <w:rFonts w:ascii="Times New Roman" w:eastAsia="Calibri" w:hAnsi="Times New Roman" w:cs="Times New Roman"/>
          <w:b/>
          <w:sz w:val="24"/>
          <w:szCs w:val="24"/>
        </w:rPr>
      </w:pPr>
      <w:r w:rsidRPr="00D3688C">
        <w:rPr>
          <w:rFonts w:ascii="Times New Roman" w:eastAsia="Calibri" w:hAnsi="Times New Roman" w:cs="Times New Roman"/>
          <w:b/>
          <w:sz w:val="24"/>
          <w:szCs w:val="24"/>
        </w:rPr>
        <w:t>IV. Содержание и качество подготовки</w:t>
      </w:r>
    </w:p>
    <w:p w:rsidR="00FD4DBB" w:rsidRPr="00D3688C" w:rsidRDefault="00FD4DBB" w:rsidP="00FD4DBB">
      <w:pPr>
        <w:spacing w:before="120" w:after="0" w:line="240" w:lineRule="auto"/>
        <w:rPr>
          <w:rFonts w:ascii="Times New Roman" w:eastAsia="Calibri" w:hAnsi="Times New Roman" w:cs="Times New Roman"/>
          <w:sz w:val="24"/>
          <w:szCs w:val="24"/>
        </w:rPr>
      </w:pPr>
      <w:r w:rsidRPr="00D3688C">
        <w:rPr>
          <w:rFonts w:ascii="Times New Roman" w:eastAsia="Calibri" w:hAnsi="Times New Roman" w:cs="Times New Roman"/>
          <w:sz w:val="24"/>
          <w:szCs w:val="24"/>
        </w:rPr>
        <w:t>Статистика показателей:</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9"/>
        <w:gridCol w:w="3158"/>
        <w:gridCol w:w="1834"/>
        <w:gridCol w:w="1892"/>
        <w:gridCol w:w="1889"/>
        <w:gridCol w:w="1792"/>
        <w:gridCol w:w="1792"/>
        <w:gridCol w:w="1935"/>
      </w:tblGrid>
      <w:tr w:rsidR="00860EC6" w:rsidRPr="00FD4DBB" w:rsidTr="00947814">
        <w:tc>
          <w:tcPr>
            <w:tcW w:w="302" w:type="pct"/>
            <w:shd w:val="clear" w:color="auto" w:fill="auto"/>
          </w:tcPr>
          <w:p w:rsidR="00860EC6" w:rsidRPr="00D3688C" w:rsidRDefault="00860EC6"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п/п</w:t>
            </w:r>
          </w:p>
        </w:tc>
        <w:tc>
          <w:tcPr>
            <w:tcW w:w="1038" w:type="pct"/>
            <w:tcBorders>
              <w:bottom w:val="single" w:sz="4" w:space="0" w:color="auto"/>
            </w:tcBorders>
            <w:shd w:val="clear" w:color="auto" w:fill="auto"/>
          </w:tcPr>
          <w:p w:rsidR="00860EC6" w:rsidRPr="00D3688C" w:rsidRDefault="00860EC6"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Параметры статистики</w:t>
            </w:r>
          </w:p>
        </w:tc>
        <w:tc>
          <w:tcPr>
            <w:tcW w:w="603" w:type="pct"/>
            <w:tcBorders>
              <w:bottom w:val="single" w:sz="4" w:space="0" w:color="auto"/>
            </w:tcBorders>
            <w:shd w:val="clear" w:color="auto" w:fill="auto"/>
          </w:tcPr>
          <w:p w:rsidR="00860EC6" w:rsidRPr="00D3688C" w:rsidRDefault="00860EC6"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2014–2015</w:t>
            </w:r>
            <w:r w:rsidRPr="00D3688C">
              <w:rPr>
                <w:rFonts w:ascii="Times New Roman" w:eastAsia="Times New Roman" w:hAnsi="Times New Roman" w:cs="Times New Roman"/>
                <w:sz w:val="24"/>
                <w:szCs w:val="24"/>
                <w:lang w:eastAsia="ru-RU"/>
              </w:rPr>
              <w:br/>
              <w:t xml:space="preserve"> учебный год</w:t>
            </w:r>
          </w:p>
        </w:tc>
        <w:tc>
          <w:tcPr>
            <w:tcW w:w="622" w:type="pct"/>
            <w:tcBorders>
              <w:bottom w:val="single" w:sz="4" w:space="0" w:color="auto"/>
            </w:tcBorders>
            <w:shd w:val="clear" w:color="auto" w:fill="auto"/>
          </w:tcPr>
          <w:p w:rsidR="00860EC6" w:rsidRPr="00D3688C" w:rsidRDefault="00860EC6"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2015–2016</w:t>
            </w:r>
            <w:r w:rsidRPr="00D3688C">
              <w:rPr>
                <w:rFonts w:ascii="Times New Roman" w:eastAsia="Times New Roman" w:hAnsi="Times New Roman" w:cs="Times New Roman"/>
                <w:sz w:val="24"/>
                <w:szCs w:val="24"/>
                <w:lang w:eastAsia="ru-RU"/>
              </w:rPr>
              <w:br/>
              <w:t xml:space="preserve"> учебный год</w:t>
            </w:r>
          </w:p>
        </w:tc>
        <w:tc>
          <w:tcPr>
            <w:tcW w:w="621" w:type="pct"/>
            <w:tcBorders>
              <w:bottom w:val="single" w:sz="4" w:space="0" w:color="auto"/>
            </w:tcBorders>
            <w:shd w:val="clear" w:color="auto" w:fill="auto"/>
          </w:tcPr>
          <w:p w:rsidR="00860EC6" w:rsidRPr="00D3688C" w:rsidRDefault="00860EC6"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2016–2017</w:t>
            </w:r>
            <w:r w:rsidRPr="00D3688C">
              <w:rPr>
                <w:rFonts w:ascii="Times New Roman" w:eastAsia="Times New Roman" w:hAnsi="Times New Roman" w:cs="Times New Roman"/>
                <w:sz w:val="24"/>
                <w:szCs w:val="24"/>
                <w:lang w:eastAsia="ru-RU"/>
              </w:rPr>
              <w:br/>
              <w:t xml:space="preserve"> учебный год</w:t>
            </w:r>
          </w:p>
        </w:tc>
        <w:tc>
          <w:tcPr>
            <w:tcW w:w="589" w:type="pct"/>
            <w:tcBorders>
              <w:bottom w:val="single" w:sz="4" w:space="0" w:color="auto"/>
            </w:tcBorders>
          </w:tcPr>
          <w:p w:rsidR="00860EC6" w:rsidRPr="00D3688C" w:rsidRDefault="00860EC6"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2017–2018</w:t>
            </w:r>
            <w:r w:rsidRPr="00D3688C">
              <w:rPr>
                <w:rFonts w:ascii="Times New Roman" w:eastAsia="Times New Roman" w:hAnsi="Times New Roman" w:cs="Times New Roman"/>
                <w:sz w:val="24"/>
                <w:szCs w:val="24"/>
                <w:lang w:eastAsia="ru-RU"/>
              </w:rPr>
              <w:br/>
              <w:t xml:space="preserve"> учебный год</w:t>
            </w:r>
          </w:p>
        </w:tc>
        <w:tc>
          <w:tcPr>
            <w:tcW w:w="589" w:type="pct"/>
            <w:tcBorders>
              <w:bottom w:val="single" w:sz="4" w:space="0" w:color="auto"/>
            </w:tcBorders>
          </w:tcPr>
          <w:p w:rsidR="00860EC6" w:rsidRPr="00C61703" w:rsidRDefault="00860EC6"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C61703">
              <w:rPr>
                <w:rFonts w:ascii="Times New Roman" w:eastAsia="Times New Roman" w:hAnsi="Times New Roman" w:cs="Times New Roman"/>
                <w:sz w:val="24"/>
                <w:szCs w:val="24"/>
                <w:lang w:eastAsia="ru-RU"/>
              </w:rPr>
              <w:t>2018-2019 учебный год</w:t>
            </w:r>
          </w:p>
          <w:p w:rsidR="00860EC6" w:rsidRPr="00FD4DBB" w:rsidRDefault="00860EC6" w:rsidP="00FD4DBB">
            <w:pPr>
              <w:tabs>
                <w:tab w:val="left" w:pos="0"/>
              </w:tabs>
              <w:spacing w:before="120" w:after="0" w:line="240" w:lineRule="auto"/>
              <w:jc w:val="center"/>
              <w:rPr>
                <w:rFonts w:ascii="Times New Roman" w:eastAsia="Times New Roman" w:hAnsi="Times New Roman" w:cs="Times New Roman"/>
                <w:color w:val="FF0000"/>
                <w:sz w:val="24"/>
                <w:szCs w:val="24"/>
                <w:lang w:eastAsia="ru-RU"/>
              </w:rPr>
            </w:pPr>
          </w:p>
        </w:tc>
        <w:tc>
          <w:tcPr>
            <w:tcW w:w="639" w:type="pct"/>
            <w:tcBorders>
              <w:bottom w:val="single" w:sz="4" w:space="0" w:color="auto"/>
            </w:tcBorders>
          </w:tcPr>
          <w:p w:rsidR="00860EC6" w:rsidRPr="00860EC6" w:rsidRDefault="00860EC6" w:rsidP="00FD4DBB">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860EC6">
              <w:rPr>
                <w:rFonts w:ascii="Times New Roman" w:eastAsia="Times New Roman" w:hAnsi="Times New Roman" w:cs="Times New Roman"/>
                <w:color w:val="000000" w:themeColor="text1"/>
                <w:sz w:val="24"/>
                <w:szCs w:val="24"/>
                <w:lang w:eastAsia="ru-RU"/>
              </w:rPr>
              <w:t>2019-2020</w:t>
            </w:r>
          </w:p>
          <w:p w:rsidR="00860EC6" w:rsidRPr="00860EC6" w:rsidRDefault="00860EC6" w:rsidP="00FD4DBB">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860EC6">
              <w:rPr>
                <w:rFonts w:ascii="Times New Roman" w:eastAsia="Times New Roman" w:hAnsi="Times New Roman" w:cs="Times New Roman"/>
                <w:color w:val="000000" w:themeColor="text1"/>
                <w:sz w:val="24"/>
                <w:szCs w:val="24"/>
                <w:lang w:eastAsia="ru-RU"/>
              </w:rPr>
              <w:t>учебный год</w:t>
            </w:r>
          </w:p>
        </w:tc>
      </w:tr>
      <w:tr w:rsidR="00947814" w:rsidRPr="00FD4DBB" w:rsidTr="00947814">
        <w:tc>
          <w:tcPr>
            <w:tcW w:w="302" w:type="pct"/>
            <w:vMerge w:val="restart"/>
            <w:shd w:val="clear" w:color="auto" w:fill="auto"/>
          </w:tcPr>
          <w:p w:rsidR="00947814" w:rsidRPr="00D3688C" w:rsidRDefault="00947814"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1</w:t>
            </w:r>
          </w:p>
        </w:tc>
        <w:tc>
          <w:tcPr>
            <w:tcW w:w="1038" w:type="pct"/>
            <w:tcBorders>
              <w:bottom w:val="nil"/>
            </w:tcBorders>
            <w:shd w:val="clear" w:color="auto" w:fill="auto"/>
          </w:tcPr>
          <w:p w:rsidR="00947814" w:rsidRPr="00D3688C" w:rsidRDefault="00947814" w:rsidP="00FD4DBB">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Количество детей, обучавшихся на конец учебного года, в том числе:</w:t>
            </w:r>
          </w:p>
        </w:tc>
        <w:tc>
          <w:tcPr>
            <w:tcW w:w="603" w:type="pct"/>
            <w:tcBorders>
              <w:bottom w:val="nil"/>
            </w:tcBorders>
            <w:shd w:val="clear" w:color="auto" w:fill="auto"/>
          </w:tcPr>
          <w:p w:rsidR="00947814" w:rsidRPr="00D3688C" w:rsidRDefault="00947814"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1179</w:t>
            </w:r>
          </w:p>
        </w:tc>
        <w:tc>
          <w:tcPr>
            <w:tcW w:w="622" w:type="pct"/>
            <w:tcBorders>
              <w:bottom w:val="nil"/>
            </w:tcBorders>
            <w:shd w:val="clear" w:color="auto" w:fill="auto"/>
          </w:tcPr>
          <w:p w:rsidR="00947814" w:rsidRPr="00D3688C" w:rsidRDefault="00947814"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1239</w:t>
            </w:r>
          </w:p>
        </w:tc>
        <w:tc>
          <w:tcPr>
            <w:tcW w:w="621" w:type="pct"/>
            <w:tcBorders>
              <w:bottom w:val="nil"/>
            </w:tcBorders>
            <w:shd w:val="clear" w:color="auto" w:fill="auto"/>
          </w:tcPr>
          <w:p w:rsidR="00947814" w:rsidRPr="00D3688C" w:rsidRDefault="00947814"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1250</w:t>
            </w:r>
          </w:p>
        </w:tc>
        <w:tc>
          <w:tcPr>
            <w:tcW w:w="589" w:type="pct"/>
            <w:tcBorders>
              <w:bottom w:val="nil"/>
            </w:tcBorders>
          </w:tcPr>
          <w:p w:rsidR="00947814" w:rsidRPr="00D3688C" w:rsidRDefault="00947814" w:rsidP="00FD4DBB">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1350</w:t>
            </w:r>
          </w:p>
        </w:tc>
        <w:tc>
          <w:tcPr>
            <w:tcW w:w="589" w:type="pct"/>
            <w:tcBorders>
              <w:bottom w:val="nil"/>
            </w:tcBorders>
          </w:tcPr>
          <w:p w:rsidR="00947814" w:rsidRPr="00FD4DBB" w:rsidRDefault="00947814" w:rsidP="00FD4DBB">
            <w:pPr>
              <w:tabs>
                <w:tab w:val="left" w:pos="0"/>
              </w:tabs>
              <w:spacing w:before="120" w:after="0" w:line="240" w:lineRule="auto"/>
              <w:jc w:val="center"/>
              <w:rPr>
                <w:rFonts w:ascii="Times New Roman" w:eastAsia="Times New Roman" w:hAnsi="Times New Roman" w:cs="Times New Roman"/>
                <w:color w:val="FF0000"/>
                <w:sz w:val="24"/>
                <w:szCs w:val="24"/>
                <w:lang w:eastAsia="ru-RU"/>
              </w:rPr>
            </w:pPr>
            <w:r w:rsidRPr="00626545">
              <w:rPr>
                <w:rFonts w:ascii="Times New Roman" w:eastAsia="Times New Roman" w:hAnsi="Times New Roman" w:cs="Times New Roman"/>
                <w:sz w:val="24"/>
                <w:szCs w:val="24"/>
                <w:lang w:eastAsia="ru-RU"/>
              </w:rPr>
              <w:t>1371</w:t>
            </w:r>
          </w:p>
        </w:tc>
        <w:tc>
          <w:tcPr>
            <w:tcW w:w="639" w:type="pct"/>
            <w:vMerge w:val="restart"/>
          </w:tcPr>
          <w:p w:rsidR="00947814" w:rsidRPr="00860EC6" w:rsidRDefault="00947814" w:rsidP="00947814">
            <w:pPr>
              <w:tabs>
                <w:tab w:val="left" w:pos="0"/>
              </w:tabs>
              <w:spacing w:after="0" w:line="240" w:lineRule="auto"/>
              <w:jc w:val="center"/>
              <w:rPr>
                <w:rFonts w:ascii="Times New Roman" w:eastAsia="Times New Roman" w:hAnsi="Times New Roman" w:cs="Times New Roman"/>
                <w:color w:val="000000" w:themeColor="text1"/>
                <w:sz w:val="24"/>
                <w:szCs w:val="24"/>
                <w:lang w:eastAsia="ru-RU"/>
              </w:rPr>
            </w:pPr>
            <w:r w:rsidRPr="00860EC6">
              <w:rPr>
                <w:rFonts w:ascii="Times New Roman" w:eastAsia="Times New Roman" w:hAnsi="Times New Roman" w:cs="Times New Roman"/>
                <w:color w:val="000000" w:themeColor="text1"/>
                <w:sz w:val="24"/>
                <w:szCs w:val="24"/>
                <w:lang w:eastAsia="ru-RU"/>
              </w:rPr>
              <w:t>1430</w:t>
            </w:r>
          </w:p>
          <w:p w:rsidR="00947814" w:rsidRDefault="00947814" w:rsidP="00947814">
            <w:pPr>
              <w:spacing w:after="0" w:line="240" w:lineRule="auto"/>
              <w:jc w:val="center"/>
              <w:rPr>
                <w:rFonts w:ascii="Times New Roman" w:eastAsia="Times New Roman" w:hAnsi="Times New Roman" w:cs="Times New Roman"/>
                <w:color w:val="000000" w:themeColor="text1"/>
                <w:sz w:val="24"/>
                <w:szCs w:val="24"/>
              </w:rPr>
            </w:pPr>
          </w:p>
          <w:p w:rsidR="00947814" w:rsidRDefault="00947814" w:rsidP="00947814">
            <w:pPr>
              <w:spacing w:after="0" w:line="240" w:lineRule="auto"/>
              <w:jc w:val="center"/>
              <w:rPr>
                <w:rFonts w:ascii="Times New Roman" w:eastAsia="Times New Roman" w:hAnsi="Times New Roman" w:cs="Times New Roman"/>
                <w:color w:val="000000" w:themeColor="text1"/>
                <w:sz w:val="24"/>
                <w:szCs w:val="24"/>
              </w:rPr>
            </w:pPr>
          </w:p>
          <w:p w:rsidR="00947814" w:rsidRDefault="00947814" w:rsidP="00947814">
            <w:pPr>
              <w:spacing w:after="0" w:line="240" w:lineRule="auto"/>
              <w:jc w:val="center"/>
              <w:rPr>
                <w:rFonts w:ascii="Times New Roman" w:eastAsia="Times New Roman" w:hAnsi="Times New Roman" w:cs="Times New Roman"/>
                <w:color w:val="000000" w:themeColor="text1"/>
                <w:sz w:val="24"/>
                <w:szCs w:val="24"/>
              </w:rPr>
            </w:pPr>
          </w:p>
          <w:p w:rsidR="00947814" w:rsidRPr="00860EC6" w:rsidRDefault="00947814" w:rsidP="00947814">
            <w:pPr>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rPr>
              <w:t>643</w:t>
            </w:r>
          </w:p>
        </w:tc>
      </w:tr>
      <w:tr w:rsidR="00947814" w:rsidRPr="00FD4DBB" w:rsidTr="00947814">
        <w:tc>
          <w:tcPr>
            <w:tcW w:w="302" w:type="pct"/>
            <w:vMerge/>
            <w:shd w:val="clear" w:color="auto" w:fill="auto"/>
          </w:tcPr>
          <w:p w:rsidR="00947814" w:rsidRPr="00D3688C" w:rsidRDefault="00947814"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1038" w:type="pct"/>
            <w:tcBorders>
              <w:top w:val="nil"/>
            </w:tcBorders>
            <w:shd w:val="clear" w:color="auto" w:fill="auto"/>
          </w:tcPr>
          <w:p w:rsidR="00947814" w:rsidRPr="00D3688C" w:rsidRDefault="00947814"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начальная школа</w:t>
            </w:r>
          </w:p>
        </w:tc>
        <w:tc>
          <w:tcPr>
            <w:tcW w:w="603" w:type="pct"/>
            <w:tcBorders>
              <w:top w:val="nil"/>
            </w:tcBorders>
            <w:shd w:val="clear" w:color="auto" w:fill="auto"/>
          </w:tcPr>
          <w:p w:rsidR="00947814" w:rsidRPr="00D3688C" w:rsidRDefault="00947814"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563</w:t>
            </w:r>
          </w:p>
        </w:tc>
        <w:tc>
          <w:tcPr>
            <w:tcW w:w="622" w:type="pct"/>
            <w:tcBorders>
              <w:top w:val="nil"/>
            </w:tcBorders>
            <w:shd w:val="clear" w:color="auto" w:fill="auto"/>
          </w:tcPr>
          <w:p w:rsidR="00947814" w:rsidRPr="00D3688C" w:rsidRDefault="00947814"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613</w:t>
            </w:r>
          </w:p>
        </w:tc>
        <w:tc>
          <w:tcPr>
            <w:tcW w:w="621" w:type="pct"/>
            <w:tcBorders>
              <w:top w:val="nil"/>
            </w:tcBorders>
            <w:shd w:val="clear" w:color="auto" w:fill="auto"/>
          </w:tcPr>
          <w:p w:rsidR="00947814" w:rsidRPr="00D3688C" w:rsidRDefault="00947814"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373</w:t>
            </w:r>
          </w:p>
        </w:tc>
        <w:tc>
          <w:tcPr>
            <w:tcW w:w="589" w:type="pct"/>
            <w:tcBorders>
              <w:top w:val="nil"/>
            </w:tcBorders>
          </w:tcPr>
          <w:p w:rsidR="00947814" w:rsidRPr="00D3688C" w:rsidRDefault="00947814"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482</w:t>
            </w:r>
          </w:p>
        </w:tc>
        <w:tc>
          <w:tcPr>
            <w:tcW w:w="589" w:type="pct"/>
            <w:tcBorders>
              <w:top w:val="nil"/>
            </w:tcBorders>
          </w:tcPr>
          <w:p w:rsidR="00947814" w:rsidRPr="00947814" w:rsidRDefault="00947814" w:rsidP="00860EC6">
            <w:pPr>
              <w:tabs>
                <w:tab w:val="left" w:pos="0"/>
              </w:tabs>
              <w:spacing w:before="120" w:after="0" w:line="240" w:lineRule="auto"/>
              <w:jc w:val="center"/>
              <w:rPr>
                <w:rFonts w:ascii="Times New Roman" w:eastAsia="Times New Roman" w:hAnsi="Times New Roman" w:cs="Times New Roman"/>
                <w:color w:val="FF0000"/>
                <w:sz w:val="24"/>
                <w:szCs w:val="24"/>
                <w:lang w:eastAsia="ru-RU"/>
              </w:rPr>
            </w:pPr>
            <w:r w:rsidRPr="00947814">
              <w:rPr>
                <w:rFonts w:ascii="Times New Roman" w:eastAsia="Times New Roman" w:hAnsi="Times New Roman" w:cs="Times New Roman"/>
                <w:sz w:val="24"/>
                <w:szCs w:val="24"/>
                <w:lang w:eastAsia="ru-RU"/>
              </w:rPr>
              <w:t>495</w:t>
            </w:r>
          </w:p>
        </w:tc>
        <w:tc>
          <w:tcPr>
            <w:tcW w:w="639" w:type="pct"/>
            <w:vMerge/>
            <w:tcBorders>
              <w:bottom w:val="single" w:sz="4" w:space="0" w:color="auto"/>
            </w:tcBorders>
          </w:tcPr>
          <w:p w:rsidR="00947814" w:rsidRPr="00947814" w:rsidRDefault="00947814" w:rsidP="00947814">
            <w:pPr>
              <w:spacing w:after="0" w:line="240" w:lineRule="auto"/>
              <w:jc w:val="center"/>
              <w:rPr>
                <w:rFonts w:ascii="Times New Roman" w:eastAsia="Times New Roman" w:hAnsi="Times New Roman" w:cs="Times New Roman"/>
                <w:color w:val="000000" w:themeColor="text1"/>
                <w:sz w:val="24"/>
                <w:szCs w:val="24"/>
              </w:rPr>
            </w:pPr>
          </w:p>
        </w:tc>
      </w:tr>
      <w:tr w:rsidR="00860EC6" w:rsidRPr="00FD4DBB" w:rsidTr="00FB1DD9">
        <w:trPr>
          <w:trHeight w:val="427"/>
        </w:trPr>
        <w:tc>
          <w:tcPr>
            <w:tcW w:w="302" w:type="pct"/>
            <w:vMerge/>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1038" w:type="pct"/>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основная школа</w:t>
            </w:r>
          </w:p>
        </w:tc>
        <w:tc>
          <w:tcPr>
            <w:tcW w:w="603" w:type="pct"/>
            <w:shd w:val="clear" w:color="auto" w:fill="auto"/>
          </w:tcPr>
          <w:p w:rsidR="00860EC6" w:rsidRPr="00947814" w:rsidRDefault="00860EC6" w:rsidP="00947814">
            <w:pPr>
              <w:tabs>
                <w:tab w:val="left" w:pos="0"/>
              </w:tabs>
              <w:spacing w:after="0" w:line="240" w:lineRule="auto"/>
              <w:jc w:val="center"/>
              <w:rPr>
                <w:rFonts w:ascii="Times New Roman" w:eastAsia="Times New Roman" w:hAnsi="Times New Roman" w:cs="Times New Roman"/>
                <w:sz w:val="24"/>
                <w:szCs w:val="24"/>
                <w:lang w:eastAsia="ru-RU"/>
              </w:rPr>
            </w:pPr>
            <w:r w:rsidRPr="00947814">
              <w:rPr>
                <w:rFonts w:ascii="Times New Roman" w:eastAsia="Times New Roman" w:hAnsi="Times New Roman" w:cs="Times New Roman"/>
                <w:sz w:val="24"/>
                <w:szCs w:val="24"/>
                <w:lang w:eastAsia="ru-RU"/>
              </w:rPr>
              <w:t>518</w:t>
            </w:r>
          </w:p>
        </w:tc>
        <w:tc>
          <w:tcPr>
            <w:tcW w:w="622" w:type="pct"/>
            <w:shd w:val="clear" w:color="auto" w:fill="auto"/>
          </w:tcPr>
          <w:p w:rsidR="00860EC6" w:rsidRPr="00947814" w:rsidRDefault="00860EC6" w:rsidP="00947814">
            <w:pPr>
              <w:tabs>
                <w:tab w:val="left" w:pos="0"/>
              </w:tabs>
              <w:spacing w:after="0" w:line="240" w:lineRule="auto"/>
              <w:jc w:val="center"/>
              <w:rPr>
                <w:rFonts w:ascii="Times New Roman" w:eastAsia="Times New Roman" w:hAnsi="Times New Roman" w:cs="Times New Roman"/>
                <w:sz w:val="24"/>
                <w:szCs w:val="24"/>
                <w:lang w:eastAsia="ru-RU"/>
              </w:rPr>
            </w:pPr>
            <w:r w:rsidRPr="00947814">
              <w:rPr>
                <w:rFonts w:ascii="Times New Roman" w:eastAsia="Times New Roman" w:hAnsi="Times New Roman" w:cs="Times New Roman"/>
                <w:sz w:val="24"/>
                <w:szCs w:val="24"/>
                <w:lang w:eastAsia="ru-RU"/>
              </w:rPr>
              <w:t>529</w:t>
            </w:r>
          </w:p>
        </w:tc>
        <w:tc>
          <w:tcPr>
            <w:tcW w:w="621" w:type="pct"/>
            <w:shd w:val="clear" w:color="auto" w:fill="auto"/>
          </w:tcPr>
          <w:p w:rsidR="00860EC6" w:rsidRPr="00947814" w:rsidRDefault="00860EC6" w:rsidP="00947814">
            <w:pPr>
              <w:tabs>
                <w:tab w:val="left" w:pos="0"/>
              </w:tabs>
              <w:spacing w:after="0" w:line="240" w:lineRule="auto"/>
              <w:jc w:val="center"/>
              <w:rPr>
                <w:rFonts w:ascii="Times New Roman" w:eastAsia="Times New Roman" w:hAnsi="Times New Roman" w:cs="Times New Roman"/>
                <w:sz w:val="24"/>
                <w:szCs w:val="24"/>
                <w:lang w:eastAsia="ru-RU"/>
              </w:rPr>
            </w:pPr>
            <w:r w:rsidRPr="00947814">
              <w:rPr>
                <w:rFonts w:ascii="Times New Roman" w:eastAsia="Times New Roman" w:hAnsi="Times New Roman" w:cs="Times New Roman"/>
                <w:sz w:val="24"/>
                <w:szCs w:val="24"/>
                <w:lang w:eastAsia="ru-RU"/>
              </w:rPr>
              <w:t>542</w:t>
            </w:r>
          </w:p>
        </w:tc>
        <w:tc>
          <w:tcPr>
            <w:tcW w:w="589" w:type="pct"/>
          </w:tcPr>
          <w:p w:rsidR="00860EC6" w:rsidRPr="00947814" w:rsidRDefault="00860EC6" w:rsidP="00947814">
            <w:pPr>
              <w:tabs>
                <w:tab w:val="left" w:pos="0"/>
              </w:tabs>
              <w:spacing w:after="0" w:line="240" w:lineRule="auto"/>
              <w:jc w:val="center"/>
              <w:rPr>
                <w:rFonts w:ascii="Times New Roman" w:eastAsia="Times New Roman" w:hAnsi="Times New Roman" w:cs="Times New Roman"/>
                <w:sz w:val="24"/>
                <w:szCs w:val="24"/>
                <w:lang w:eastAsia="ru-RU"/>
              </w:rPr>
            </w:pPr>
            <w:r w:rsidRPr="00947814">
              <w:rPr>
                <w:rFonts w:ascii="Times New Roman" w:eastAsia="Times New Roman" w:hAnsi="Times New Roman" w:cs="Times New Roman"/>
                <w:sz w:val="24"/>
                <w:szCs w:val="24"/>
                <w:lang w:eastAsia="ru-RU"/>
              </w:rPr>
              <w:t>594</w:t>
            </w:r>
          </w:p>
        </w:tc>
        <w:tc>
          <w:tcPr>
            <w:tcW w:w="589" w:type="pct"/>
          </w:tcPr>
          <w:p w:rsidR="00860EC6" w:rsidRPr="00947814" w:rsidRDefault="00C239AF" w:rsidP="00947814">
            <w:pPr>
              <w:tabs>
                <w:tab w:val="left" w:pos="0"/>
              </w:tabs>
              <w:spacing w:after="0" w:line="240" w:lineRule="auto"/>
              <w:jc w:val="center"/>
              <w:rPr>
                <w:rFonts w:ascii="Times New Roman" w:eastAsia="Times New Roman" w:hAnsi="Times New Roman" w:cs="Times New Roman"/>
                <w:color w:val="FF0000"/>
                <w:sz w:val="24"/>
                <w:szCs w:val="24"/>
                <w:lang w:eastAsia="ru-RU"/>
              </w:rPr>
            </w:pPr>
            <w:r w:rsidRPr="00947814">
              <w:rPr>
                <w:rFonts w:ascii="Times New Roman" w:eastAsia="Times New Roman" w:hAnsi="Times New Roman" w:cs="Times New Roman"/>
                <w:color w:val="000000" w:themeColor="text1"/>
                <w:sz w:val="24"/>
                <w:szCs w:val="24"/>
                <w:lang w:eastAsia="ru-RU"/>
              </w:rPr>
              <w:t>639</w:t>
            </w:r>
          </w:p>
        </w:tc>
        <w:tc>
          <w:tcPr>
            <w:tcW w:w="639" w:type="pct"/>
            <w:tcBorders>
              <w:top w:val="single" w:sz="4" w:space="0" w:color="auto"/>
              <w:left w:val="single" w:sz="4" w:space="0" w:color="auto"/>
              <w:bottom w:val="single" w:sz="4" w:space="0" w:color="auto"/>
              <w:right w:val="single" w:sz="4" w:space="0" w:color="auto"/>
            </w:tcBorders>
          </w:tcPr>
          <w:p w:rsidR="00947814" w:rsidRPr="00947814" w:rsidRDefault="00947814" w:rsidP="00947814">
            <w:pPr>
              <w:spacing w:after="0" w:line="240" w:lineRule="auto"/>
              <w:jc w:val="center"/>
              <w:rPr>
                <w:rFonts w:ascii="Times New Roman" w:eastAsia="Times New Roman" w:hAnsi="Times New Roman" w:cs="Times New Roman"/>
                <w:color w:val="000000" w:themeColor="text1"/>
                <w:sz w:val="24"/>
                <w:szCs w:val="24"/>
              </w:rPr>
            </w:pPr>
          </w:p>
          <w:p w:rsidR="00860EC6" w:rsidRPr="00947814" w:rsidRDefault="00860EC6" w:rsidP="00947814">
            <w:pPr>
              <w:spacing w:after="0" w:line="240" w:lineRule="auto"/>
              <w:jc w:val="center"/>
              <w:rPr>
                <w:rFonts w:ascii="Times New Roman" w:eastAsia="Times New Roman" w:hAnsi="Times New Roman" w:cs="Times New Roman"/>
                <w:color w:val="000000" w:themeColor="text1"/>
                <w:sz w:val="24"/>
                <w:szCs w:val="24"/>
              </w:rPr>
            </w:pPr>
            <w:r w:rsidRPr="00947814">
              <w:rPr>
                <w:rFonts w:ascii="Times New Roman" w:eastAsia="Times New Roman" w:hAnsi="Times New Roman" w:cs="Times New Roman"/>
                <w:color w:val="000000" w:themeColor="text1"/>
                <w:sz w:val="24"/>
                <w:szCs w:val="24"/>
              </w:rPr>
              <w:t>687</w:t>
            </w:r>
          </w:p>
        </w:tc>
      </w:tr>
      <w:tr w:rsidR="00860EC6" w:rsidRPr="00FD4DBB" w:rsidTr="00947814">
        <w:tc>
          <w:tcPr>
            <w:tcW w:w="302" w:type="pct"/>
            <w:vMerge/>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1038" w:type="pct"/>
            <w:tcBorders>
              <w:bottom w:val="single" w:sz="4" w:space="0" w:color="auto"/>
            </w:tcBorders>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средняя школа</w:t>
            </w:r>
          </w:p>
        </w:tc>
        <w:tc>
          <w:tcPr>
            <w:tcW w:w="603" w:type="pct"/>
            <w:tcBorders>
              <w:bottom w:val="single" w:sz="4" w:space="0" w:color="auto"/>
            </w:tcBorders>
            <w:shd w:val="clear" w:color="auto" w:fill="auto"/>
          </w:tcPr>
          <w:p w:rsidR="00860EC6" w:rsidRPr="00947814" w:rsidRDefault="00860EC6" w:rsidP="00947814">
            <w:pPr>
              <w:tabs>
                <w:tab w:val="left" w:pos="0"/>
              </w:tabs>
              <w:spacing w:after="0" w:line="240" w:lineRule="auto"/>
              <w:jc w:val="center"/>
              <w:rPr>
                <w:rFonts w:ascii="Times New Roman" w:eastAsia="Times New Roman" w:hAnsi="Times New Roman" w:cs="Times New Roman"/>
                <w:sz w:val="24"/>
                <w:szCs w:val="24"/>
                <w:lang w:eastAsia="ru-RU"/>
              </w:rPr>
            </w:pPr>
            <w:r w:rsidRPr="00947814">
              <w:rPr>
                <w:rFonts w:ascii="Times New Roman" w:eastAsia="Times New Roman" w:hAnsi="Times New Roman" w:cs="Times New Roman"/>
                <w:sz w:val="24"/>
                <w:szCs w:val="24"/>
                <w:lang w:eastAsia="ru-RU"/>
              </w:rPr>
              <w:t>98</w:t>
            </w:r>
          </w:p>
        </w:tc>
        <w:tc>
          <w:tcPr>
            <w:tcW w:w="622" w:type="pct"/>
            <w:tcBorders>
              <w:bottom w:val="single" w:sz="4" w:space="0" w:color="auto"/>
            </w:tcBorders>
            <w:shd w:val="clear" w:color="auto" w:fill="auto"/>
          </w:tcPr>
          <w:p w:rsidR="00860EC6" w:rsidRPr="00947814" w:rsidRDefault="00860EC6" w:rsidP="00947814">
            <w:pPr>
              <w:tabs>
                <w:tab w:val="left" w:pos="0"/>
              </w:tabs>
              <w:spacing w:after="0" w:line="240" w:lineRule="auto"/>
              <w:jc w:val="center"/>
              <w:rPr>
                <w:rFonts w:ascii="Times New Roman" w:eastAsia="Times New Roman" w:hAnsi="Times New Roman" w:cs="Times New Roman"/>
                <w:sz w:val="24"/>
                <w:szCs w:val="24"/>
                <w:lang w:eastAsia="ru-RU"/>
              </w:rPr>
            </w:pPr>
            <w:r w:rsidRPr="00947814">
              <w:rPr>
                <w:rFonts w:ascii="Times New Roman" w:eastAsia="Times New Roman" w:hAnsi="Times New Roman" w:cs="Times New Roman"/>
                <w:sz w:val="24"/>
                <w:szCs w:val="24"/>
                <w:lang w:eastAsia="ru-RU"/>
              </w:rPr>
              <w:t>97</w:t>
            </w:r>
          </w:p>
        </w:tc>
        <w:tc>
          <w:tcPr>
            <w:tcW w:w="621" w:type="pct"/>
            <w:tcBorders>
              <w:bottom w:val="single" w:sz="4" w:space="0" w:color="auto"/>
            </w:tcBorders>
            <w:shd w:val="clear" w:color="auto" w:fill="auto"/>
          </w:tcPr>
          <w:p w:rsidR="00860EC6" w:rsidRPr="00947814" w:rsidRDefault="00860EC6" w:rsidP="00947814">
            <w:pPr>
              <w:tabs>
                <w:tab w:val="left" w:pos="0"/>
              </w:tabs>
              <w:spacing w:after="0" w:line="240" w:lineRule="auto"/>
              <w:jc w:val="center"/>
              <w:rPr>
                <w:rFonts w:ascii="Times New Roman" w:eastAsia="Times New Roman" w:hAnsi="Times New Roman" w:cs="Times New Roman"/>
                <w:sz w:val="24"/>
                <w:szCs w:val="24"/>
                <w:lang w:eastAsia="ru-RU"/>
              </w:rPr>
            </w:pPr>
            <w:r w:rsidRPr="00947814">
              <w:rPr>
                <w:rFonts w:ascii="Times New Roman" w:eastAsia="Times New Roman" w:hAnsi="Times New Roman" w:cs="Times New Roman"/>
                <w:sz w:val="24"/>
                <w:szCs w:val="24"/>
                <w:lang w:eastAsia="ru-RU"/>
              </w:rPr>
              <w:t>96</w:t>
            </w:r>
          </w:p>
        </w:tc>
        <w:tc>
          <w:tcPr>
            <w:tcW w:w="589" w:type="pct"/>
            <w:tcBorders>
              <w:bottom w:val="single" w:sz="4" w:space="0" w:color="auto"/>
            </w:tcBorders>
          </w:tcPr>
          <w:p w:rsidR="00860EC6" w:rsidRPr="00947814" w:rsidRDefault="00860EC6" w:rsidP="00947814">
            <w:pPr>
              <w:tabs>
                <w:tab w:val="left" w:pos="0"/>
              </w:tabs>
              <w:spacing w:after="0" w:line="240" w:lineRule="auto"/>
              <w:jc w:val="center"/>
              <w:rPr>
                <w:rFonts w:ascii="Times New Roman" w:eastAsia="Times New Roman" w:hAnsi="Times New Roman" w:cs="Times New Roman"/>
                <w:sz w:val="24"/>
                <w:szCs w:val="24"/>
                <w:lang w:eastAsia="ru-RU"/>
              </w:rPr>
            </w:pPr>
            <w:r w:rsidRPr="00947814">
              <w:rPr>
                <w:rFonts w:ascii="Times New Roman" w:eastAsia="Times New Roman" w:hAnsi="Times New Roman" w:cs="Times New Roman"/>
                <w:sz w:val="24"/>
                <w:szCs w:val="24"/>
                <w:lang w:eastAsia="ru-RU"/>
              </w:rPr>
              <w:t>99</w:t>
            </w:r>
          </w:p>
        </w:tc>
        <w:tc>
          <w:tcPr>
            <w:tcW w:w="589" w:type="pct"/>
            <w:tcBorders>
              <w:bottom w:val="single" w:sz="4" w:space="0" w:color="auto"/>
            </w:tcBorders>
          </w:tcPr>
          <w:p w:rsidR="00860EC6" w:rsidRPr="00947814" w:rsidRDefault="00C239AF" w:rsidP="00947814">
            <w:pPr>
              <w:tabs>
                <w:tab w:val="left" w:pos="0"/>
              </w:tabs>
              <w:spacing w:after="0" w:line="240" w:lineRule="auto"/>
              <w:jc w:val="center"/>
              <w:rPr>
                <w:rFonts w:ascii="Times New Roman" w:eastAsia="Times New Roman" w:hAnsi="Times New Roman" w:cs="Times New Roman"/>
                <w:color w:val="FF0000"/>
                <w:sz w:val="24"/>
                <w:szCs w:val="24"/>
                <w:lang w:eastAsia="ru-RU"/>
              </w:rPr>
            </w:pPr>
            <w:r w:rsidRPr="00947814">
              <w:rPr>
                <w:rFonts w:ascii="Times New Roman" w:eastAsia="Times New Roman" w:hAnsi="Times New Roman" w:cs="Times New Roman"/>
                <w:color w:val="000000" w:themeColor="text1"/>
                <w:sz w:val="24"/>
                <w:szCs w:val="24"/>
                <w:lang w:eastAsia="ru-RU"/>
              </w:rPr>
              <w:t>92</w:t>
            </w:r>
          </w:p>
        </w:tc>
        <w:tc>
          <w:tcPr>
            <w:tcW w:w="639" w:type="pct"/>
            <w:tcBorders>
              <w:top w:val="single" w:sz="4" w:space="0" w:color="auto"/>
              <w:left w:val="single" w:sz="4" w:space="0" w:color="auto"/>
              <w:bottom w:val="single" w:sz="4" w:space="0" w:color="auto"/>
              <w:right w:val="single" w:sz="4" w:space="0" w:color="auto"/>
            </w:tcBorders>
          </w:tcPr>
          <w:p w:rsidR="00860EC6" w:rsidRPr="00947814" w:rsidRDefault="00947814" w:rsidP="00947814">
            <w:pPr>
              <w:spacing w:after="0" w:line="240" w:lineRule="auto"/>
              <w:rPr>
                <w:rFonts w:ascii="Times New Roman" w:eastAsia="Times New Roman" w:hAnsi="Times New Roman" w:cs="Times New Roman"/>
                <w:color w:val="000000" w:themeColor="text1"/>
                <w:sz w:val="24"/>
                <w:szCs w:val="24"/>
              </w:rPr>
            </w:pPr>
            <w:r w:rsidRPr="00947814">
              <w:rPr>
                <w:rFonts w:ascii="Times New Roman" w:eastAsia="Times New Roman" w:hAnsi="Times New Roman" w:cs="Times New Roman"/>
                <w:color w:val="000000" w:themeColor="text1"/>
                <w:sz w:val="24"/>
                <w:szCs w:val="24"/>
              </w:rPr>
              <w:t xml:space="preserve">          </w:t>
            </w:r>
            <w:r w:rsidR="00860EC6" w:rsidRPr="00947814">
              <w:rPr>
                <w:rFonts w:ascii="Times New Roman" w:eastAsia="Times New Roman" w:hAnsi="Times New Roman" w:cs="Times New Roman"/>
                <w:color w:val="000000" w:themeColor="text1"/>
                <w:sz w:val="24"/>
                <w:szCs w:val="24"/>
              </w:rPr>
              <w:t>100</w:t>
            </w:r>
          </w:p>
        </w:tc>
      </w:tr>
      <w:tr w:rsidR="00860EC6" w:rsidRPr="00FD4DBB" w:rsidTr="00947814">
        <w:tc>
          <w:tcPr>
            <w:tcW w:w="302" w:type="pct"/>
            <w:vMerge w:val="restart"/>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2</w:t>
            </w:r>
          </w:p>
        </w:tc>
        <w:tc>
          <w:tcPr>
            <w:tcW w:w="1038" w:type="pct"/>
            <w:tcBorders>
              <w:bottom w:val="nil"/>
            </w:tcBorders>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Количество учеников, оставленных на повторное обучение:</w:t>
            </w:r>
          </w:p>
        </w:tc>
        <w:tc>
          <w:tcPr>
            <w:tcW w:w="603" w:type="pct"/>
            <w:tcBorders>
              <w:bottom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622" w:type="pct"/>
            <w:tcBorders>
              <w:bottom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1</w:t>
            </w:r>
          </w:p>
        </w:tc>
        <w:tc>
          <w:tcPr>
            <w:tcW w:w="621" w:type="pct"/>
            <w:tcBorders>
              <w:bottom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589" w:type="pct"/>
            <w:tcBorders>
              <w:bottom w:val="nil"/>
            </w:tcBorders>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589" w:type="pct"/>
            <w:tcBorders>
              <w:bottom w:val="nil"/>
            </w:tcBorders>
          </w:tcPr>
          <w:p w:rsidR="00860EC6" w:rsidRPr="00FD4DBB" w:rsidRDefault="00860EC6" w:rsidP="00860EC6">
            <w:pPr>
              <w:tabs>
                <w:tab w:val="left" w:pos="0"/>
              </w:tabs>
              <w:spacing w:before="120" w:after="0" w:line="240" w:lineRule="auto"/>
              <w:jc w:val="center"/>
              <w:rPr>
                <w:rFonts w:ascii="Times New Roman" w:eastAsia="Times New Roman" w:hAnsi="Times New Roman" w:cs="Times New Roman"/>
                <w:color w:val="FF0000"/>
                <w:sz w:val="24"/>
                <w:szCs w:val="24"/>
                <w:lang w:eastAsia="ru-RU"/>
              </w:rPr>
            </w:pPr>
          </w:p>
        </w:tc>
        <w:tc>
          <w:tcPr>
            <w:tcW w:w="639" w:type="pct"/>
            <w:tcBorders>
              <w:bottom w:val="nil"/>
            </w:tcBorders>
          </w:tcPr>
          <w:p w:rsidR="00860EC6" w:rsidRPr="00FD4DBB" w:rsidRDefault="00860EC6" w:rsidP="00860EC6">
            <w:pPr>
              <w:tabs>
                <w:tab w:val="left" w:pos="0"/>
              </w:tabs>
              <w:spacing w:before="120" w:after="0" w:line="240" w:lineRule="auto"/>
              <w:jc w:val="center"/>
              <w:rPr>
                <w:rFonts w:ascii="Times New Roman" w:eastAsia="Times New Roman" w:hAnsi="Times New Roman" w:cs="Times New Roman"/>
                <w:color w:val="FF0000"/>
                <w:sz w:val="24"/>
                <w:szCs w:val="24"/>
                <w:lang w:eastAsia="ru-RU"/>
              </w:rPr>
            </w:pPr>
          </w:p>
        </w:tc>
      </w:tr>
      <w:tr w:rsidR="00860EC6" w:rsidRPr="00FD4DBB" w:rsidTr="00947814">
        <w:tc>
          <w:tcPr>
            <w:tcW w:w="302" w:type="pct"/>
            <w:vMerge/>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1038" w:type="pct"/>
            <w:tcBorders>
              <w:top w:val="nil"/>
            </w:tcBorders>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начальная школа</w:t>
            </w:r>
          </w:p>
        </w:tc>
        <w:tc>
          <w:tcPr>
            <w:tcW w:w="603" w:type="pct"/>
            <w:tcBorders>
              <w:top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622" w:type="pct"/>
            <w:tcBorders>
              <w:top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1</w:t>
            </w:r>
          </w:p>
        </w:tc>
        <w:tc>
          <w:tcPr>
            <w:tcW w:w="621" w:type="pct"/>
            <w:tcBorders>
              <w:top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589" w:type="pct"/>
            <w:tcBorders>
              <w:top w:val="nil"/>
            </w:tcBorders>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589" w:type="pct"/>
            <w:tcBorders>
              <w:top w:val="nil"/>
            </w:tcBorders>
          </w:tcPr>
          <w:p w:rsidR="00860EC6" w:rsidRPr="00FD4DBB" w:rsidRDefault="00FB1DD9" w:rsidP="00860EC6">
            <w:pPr>
              <w:tabs>
                <w:tab w:val="left" w:pos="0"/>
              </w:tabs>
              <w:spacing w:before="120" w:after="0" w:line="240" w:lineRule="auto"/>
              <w:jc w:val="center"/>
              <w:rPr>
                <w:rFonts w:ascii="Times New Roman" w:eastAsia="Times New Roman" w:hAnsi="Times New Roman" w:cs="Times New Roman"/>
                <w:color w:val="FF0000"/>
                <w:sz w:val="24"/>
                <w:szCs w:val="24"/>
                <w:lang w:eastAsia="ru-RU"/>
              </w:rPr>
            </w:pPr>
            <w:r w:rsidRPr="00FB1DD9">
              <w:rPr>
                <w:rFonts w:ascii="Times New Roman" w:eastAsia="Times New Roman" w:hAnsi="Times New Roman" w:cs="Times New Roman"/>
                <w:sz w:val="24"/>
                <w:szCs w:val="24"/>
                <w:lang w:eastAsia="ru-RU"/>
              </w:rPr>
              <w:t>-</w:t>
            </w:r>
          </w:p>
        </w:tc>
        <w:tc>
          <w:tcPr>
            <w:tcW w:w="639" w:type="pct"/>
            <w:tcBorders>
              <w:top w:val="nil"/>
            </w:tcBorders>
          </w:tcPr>
          <w:p w:rsidR="00860EC6" w:rsidRPr="008C56F5" w:rsidRDefault="0077360D" w:rsidP="009806E2">
            <w:pPr>
              <w:tabs>
                <w:tab w:val="left" w:pos="0"/>
              </w:tabs>
              <w:spacing w:before="120" w:after="0" w:line="240" w:lineRule="auto"/>
              <w:jc w:val="center"/>
              <w:rPr>
                <w:rFonts w:ascii="Times New Roman" w:eastAsia="Times New Roman" w:hAnsi="Times New Roman" w:cs="Times New Roman"/>
                <w:sz w:val="24"/>
                <w:szCs w:val="24"/>
                <w:lang w:eastAsia="ru-RU"/>
              </w:rPr>
            </w:pPr>
            <w:r w:rsidRPr="008C56F5">
              <w:rPr>
                <w:rFonts w:ascii="Times New Roman" w:eastAsia="Times New Roman" w:hAnsi="Times New Roman" w:cs="Times New Roman"/>
                <w:sz w:val="24"/>
                <w:szCs w:val="24"/>
                <w:lang w:eastAsia="ru-RU"/>
              </w:rPr>
              <w:t>1</w:t>
            </w:r>
            <w:r w:rsidR="009806E2" w:rsidRPr="008C56F5">
              <w:rPr>
                <w:rFonts w:ascii="Times New Roman" w:eastAsia="Times New Roman" w:hAnsi="Times New Roman" w:cs="Times New Roman"/>
                <w:sz w:val="24"/>
                <w:szCs w:val="24"/>
                <w:lang w:eastAsia="ru-RU"/>
              </w:rPr>
              <w:t>(</w:t>
            </w:r>
            <w:proofErr w:type="spellStart"/>
            <w:r w:rsidR="009806E2" w:rsidRPr="008C56F5">
              <w:rPr>
                <w:rFonts w:ascii="Times New Roman" w:eastAsia="Times New Roman" w:hAnsi="Times New Roman" w:cs="Times New Roman"/>
                <w:sz w:val="24"/>
                <w:szCs w:val="24"/>
                <w:lang w:eastAsia="ru-RU"/>
              </w:rPr>
              <w:t>Шагидуллин</w:t>
            </w:r>
            <w:proofErr w:type="spellEnd"/>
            <w:r w:rsidR="009806E2" w:rsidRPr="008C56F5">
              <w:rPr>
                <w:rFonts w:ascii="Times New Roman" w:eastAsia="Times New Roman" w:hAnsi="Times New Roman" w:cs="Times New Roman"/>
                <w:sz w:val="24"/>
                <w:szCs w:val="24"/>
                <w:lang w:eastAsia="ru-RU"/>
              </w:rPr>
              <w:t>)</w:t>
            </w:r>
          </w:p>
        </w:tc>
      </w:tr>
      <w:tr w:rsidR="00860EC6" w:rsidRPr="00FD4DBB" w:rsidTr="00947814">
        <w:tc>
          <w:tcPr>
            <w:tcW w:w="302" w:type="pct"/>
            <w:vMerge/>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1038" w:type="pct"/>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основная школа</w:t>
            </w:r>
          </w:p>
        </w:tc>
        <w:tc>
          <w:tcPr>
            <w:tcW w:w="603" w:type="pct"/>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622" w:type="pct"/>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621" w:type="pct"/>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589" w:type="pct"/>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589" w:type="pct"/>
          </w:tcPr>
          <w:p w:rsidR="00860EC6" w:rsidRPr="00C239AF" w:rsidRDefault="00C239AF"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C239AF">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w:t>
            </w:r>
            <w:proofErr w:type="spellStart"/>
            <w:r>
              <w:rPr>
                <w:rFonts w:ascii="Times New Roman" w:eastAsia="Times New Roman" w:hAnsi="Times New Roman" w:cs="Times New Roman"/>
                <w:color w:val="000000" w:themeColor="text1"/>
                <w:sz w:val="24"/>
                <w:szCs w:val="24"/>
                <w:lang w:eastAsia="ru-RU"/>
              </w:rPr>
              <w:t>Ашрапов</w:t>
            </w:r>
            <w:proofErr w:type="spellEnd"/>
            <w:r>
              <w:rPr>
                <w:rFonts w:ascii="Times New Roman" w:eastAsia="Times New Roman" w:hAnsi="Times New Roman" w:cs="Times New Roman"/>
                <w:color w:val="000000" w:themeColor="text1"/>
                <w:sz w:val="24"/>
                <w:szCs w:val="24"/>
                <w:lang w:eastAsia="ru-RU"/>
              </w:rPr>
              <w:t>)</w:t>
            </w:r>
          </w:p>
        </w:tc>
        <w:tc>
          <w:tcPr>
            <w:tcW w:w="639" w:type="pct"/>
          </w:tcPr>
          <w:p w:rsidR="00860EC6" w:rsidRPr="0077360D" w:rsidRDefault="0077360D"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77360D">
              <w:rPr>
                <w:rFonts w:ascii="Times New Roman" w:eastAsia="Times New Roman" w:hAnsi="Times New Roman" w:cs="Times New Roman"/>
                <w:color w:val="000000" w:themeColor="text1"/>
                <w:sz w:val="24"/>
                <w:szCs w:val="24"/>
                <w:lang w:eastAsia="ru-RU"/>
              </w:rPr>
              <w:t>-</w:t>
            </w:r>
          </w:p>
        </w:tc>
      </w:tr>
      <w:tr w:rsidR="00860EC6" w:rsidRPr="00FD4DBB" w:rsidTr="00947814">
        <w:tc>
          <w:tcPr>
            <w:tcW w:w="302" w:type="pct"/>
            <w:vMerge/>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1038" w:type="pct"/>
            <w:tcBorders>
              <w:bottom w:val="single" w:sz="4" w:space="0" w:color="auto"/>
            </w:tcBorders>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средняя школа</w:t>
            </w:r>
          </w:p>
        </w:tc>
        <w:tc>
          <w:tcPr>
            <w:tcW w:w="603" w:type="pct"/>
            <w:tcBorders>
              <w:bottom w:val="single" w:sz="4" w:space="0" w:color="auto"/>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622" w:type="pct"/>
            <w:tcBorders>
              <w:bottom w:val="single" w:sz="4" w:space="0" w:color="auto"/>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621" w:type="pct"/>
            <w:tcBorders>
              <w:bottom w:val="single" w:sz="4" w:space="0" w:color="auto"/>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589" w:type="pct"/>
            <w:tcBorders>
              <w:bottom w:val="single" w:sz="4" w:space="0" w:color="auto"/>
            </w:tcBorders>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589" w:type="pct"/>
            <w:tcBorders>
              <w:bottom w:val="single" w:sz="4" w:space="0" w:color="auto"/>
            </w:tcBorders>
          </w:tcPr>
          <w:p w:rsidR="00860EC6" w:rsidRPr="00C239AF" w:rsidRDefault="00C239AF"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C239AF">
              <w:rPr>
                <w:rFonts w:ascii="Times New Roman" w:eastAsia="Times New Roman" w:hAnsi="Times New Roman" w:cs="Times New Roman"/>
                <w:color w:val="000000" w:themeColor="text1"/>
                <w:sz w:val="24"/>
                <w:szCs w:val="24"/>
                <w:lang w:eastAsia="ru-RU"/>
              </w:rPr>
              <w:t>-</w:t>
            </w:r>
          </w:p>
        </w:tc>
        <w:tc>
          <w:tcPr>
            <w:tcW w:w="639" w:type="pct"/>
            <w:tcBorders>
              <w:bottom w:val="single" w:sz="4" w:space="0" w:color="auto"/>
            </w:tcBorders>
          </w:tcPr>
          <w:p w:rsidR="00860EC6" w:rsidRPr="0077360D" w:rsidRDefault="0077360D"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77360D">
              <w:rPr>
                <w:rFonts w:ascii="Times New Roman" w:eastAsia="Times New Roman" w:hAnsi="Times New Roman" w:cs="Times New Roman"/>
                <w:color w:val="000000" w:themeColor="text1"/>
                <w:sz w:val="24"/>
                <w:szCs w:val="24"/>
                <w:lang w:eastAsia="ru-RU"/>
              </w:rPr>
              <w:t>-</w:t>
            </w:r>
          </w:p>
        </w:tc>
      </w:tr>
      <w:tr w:rsidR="00860EC6" w:rsidRPr="00FD4DBB" w:rsidTr="00947814">
        <w:tc>
          <w:tcPr>
            <w:tcW w:w="302" w:type="pct"/>
            <w:vMerge w:val="restart"/>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lastRenderedPageBreak/>
              <w:t>3</w:t>
            </w:r>
          </w:p>
        </w:tc>
        <w:tc>
          <w:tcPr>
            <w:tcW w:w="1038" w:type="pct"/>
            <w:tcBorders>
              <w:bottom w:val="nil"/>
            </w:tcBorders>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Не получили аттестата:</w:t>
            </w:r>
          </w:p>
        </w:tc>
        <w:tc>
          <w:tcPr>
            <w:tcW w:w="603" w:type="pct"/>
            <w:tcBorders>
              <w:bottom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622" w:type="pct"/>
            <w:tcBorders>
              <w:bottom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621" w:type="pct"/>
            <w:tcBorders>
              <w:bottom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589" w:type="pct"/>
            <w:tcBorders>
              <w:bottom w:val="nil"/>
            </w:tcBorders>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589" w:type="pct"/>
            <w:tcBorders>
              <w:bottom w:val="nil"/>
            </w:tcBorders>
          </w:tcPr>
          <w:p w:rsidR="00860EC6" w:rsidRPr="00C239AF" w:rsidRDefault="00860EC6"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p>
        </w:tc>
        <w:tc>
          <w:tcPr>
            <w:tcW w:w="639" w:type="pct"/>
            <w:tcBorders>
              <w:bottom w:val="nil"/>
            </w:tcBorders>
          </w:tcPr>
          <w:p w:rsidR="00860EC6" w:rsidRPr="0077360D" w:rsidRDefault="00860EC6"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p>
        </w:tc>
      </w:tr>
      <w:tr w:rsidR="00860EC6" w:rsidRPr="00FD4DBB" w:rsidTr="00947814">
        <w:tc>
          <w:tcPr>
            <w:tcW w:w="302" w:type="pct"/>
            <w:vMerge/>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1038" w:type="pct"/>
            <w:tcBorders>
              <w:top w:val="nil"/>
            </w:tcBorders>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об основном общем образовании</w:t>
            </w:r>
          </w:p>
        </w:tc>
        <w:tc>
          <w:tcPr>
            <w:tcW w:w="603" w:type="pct"/>
            <w:tcBorders>
              <w:top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622" w:type="pct"/>
            <w:tcBorders>
              <w:top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621" w:type="pct"/>
            <w:tcBorders>
              <w:top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589" w:type="pct"/>
            <w:tcBorders>
              <w:top w:val="nil"/>
            </w:tcBorders>
          </w:tcPr>
          <w:p w:rsidR="00860EC6" w:rsidRPr="00D3688C" w:rsidRDefault="00FB1DD9" w:rsidP="00860EC6">
            <w:pPr>
              <w:tabs>
                <w:tab w:val="left" w:pos="0"/>
              </w:tabs>
              <w:spacing w:before="120"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589" w:type="pct"/>
            <w:tcBorders>
              <w:top w:val="nil"/>
            </w:tcBorders>
          </w:tcPr>
          <w:p w:rsidR="00860EC6" w:rsidRPr="00C239AF" w:rsidRDefault="00FB1DD9"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c>
          <w:tcPr>
            <w:tcW w:w="639" w:type="pct"/>
            <w:tcBorders>
              <w:top w:val="nil"/>
            </w:tcBorders>
          </w:tcPr>
          <w:p w:rsidR="00860EC6" w:rsidRPr="0077360D" w:rsidRDefault="0077360D"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77360D">
              <w:rPr>
                <w:rFonts w:ascii="Times New Roman" w:eastAsia="Times New Roman" w:hAnsi="Times New Roman" w:cs="Times New Roman"/>
                <w:color w:val="000000" w:themeColor="text1"/>
                <w:sz w:val="24"/>
                <w:szCs w:val="24"/>
                <w:lang w:eastAsia="ru-RU"/>
              </w:rPr>
              <w:t>-</w:t>
            </w:r>
          </w:p>
        </w:tc>
      </w:tr>
      <w:tr w:rsidR="00860EC6" w:rsidRPr="00FD4DBB" w:rsidTr="00947814">
        <w:tc>
          <w:tcPr>
            <w:tcW w:w="302" w:type="pct"/>
            <w:vMerge/>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1038" w:type="pct"/>
            <w:tcBorders>
              <w:bottom w:val="single" w:sz="4" w:space="0" w:color="auto"/>
            </w:tcBorders>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среднем общем образовании</w:t>
            </w:r>
          </w:p>
        </w:tc>
        <w:tc>
          <w:tcPr>
            <w:tcW w:w="603" w:type="pct"/>
            <w:tcBorders>
              <w:bottom w:val="single" w:sz="4" w:space="0" w:color="auto"/>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622" w:type="pct"/>
            <w:tcBorders>
              <w:bottom w:val="single" w:sz="4" w:space="0" w:color="auto"/>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621" w:type="pct"/>
            <w:tcBorders>
              <w:bottom w:val="single" w:sz="4" w:space="0" w:color="auto"/>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589" w:type="pct"/>
            <w:tcBorders>
              <w:bottom w:val="single" w:sz="4" w:space="0" w:color="auto"/>
            </w:tcBorders>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w:t>
            </w:r>
          </w:p>
        </w:tc>
        <w:tc>
          <w:tcPr>
            <w:tcW w:w="589" w:type="pct"/>
            <w:tcBorders>
              <w:bottom w:val="single" w:sz="4" w:space="0" w:color="auto"/>
            </w:tcBorders>
          </w:tcPr>
          <w:p w:rsidR="00860EC6" w:rsidRPr="00C239AF" w:rsidRDefault="00C239AF"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C239AF">
              <w:rPr>
                <w:rFonts w:ascii="Times New Roman" w:eastAsia="Times New Roman" w:hAnsi="Times New Roman" w:cs="Times New Roman"/>
                <w:color w:val="000000" w:themeColor="text1"/>
                <w:sz w:val="24"/>
                <w:szCs w:val="24"/>
                <w:lang w:eastAsia="ru-RU"/>
              </w:rPr>
              <w:t>-</w:t>
            </w:r>
          </w:p>
        </w:tc>
        <w:tc>
          <w:tcPr>
            <w:tcW w:w="639" w:type="pct"/>
            <w:tcBorders>
              <w:bottom w:val="single" w:sz="4" w:space="0" w:color="auto"/>
            </w:tcBorders>
          </w:tcPr>
          <w:p w:rsidR="00860EC6" w:rsidRPr="0077360D" w:rsidRDefault="0077360D"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77360D">
              <w:rPr>
                <w:rFonts w:ascii="Times New Roman" w:eastAsia="Times New Roman" w:hAnsi="Times New Roman" w:cs="Times New Roman"/>
                <w:color w:val="000000" w:themeColor="text1"/>
                <w:sz w:val="24"/>
                <w:szCs w:val="24"/>
                <w:lang w:eastAsia="ru-RU"/>
              </w:rPr>
              <w:t>-</w:t>
            </w:r>
          </w:p>
        </w:tc>
      </w:tr>
      <w:tr w:rsidR="00860EC6" w:rsidRPr="00FD4DBB" w:rsidTr="00947814">
        <w:tc>
          <w:tcPr>
            <w:tcW w:w="302" w:type="pct"/>
            <w:vMerge w:val="restart"/>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4</w:t>
            </w:r>
          </w:p>
        </w:tc>
        <w:tc>
          <w:tcPr>
            <w:tcW w:w="1038" w:type="pct"/>
            <w:tcBorders>
              <w:bottom w:val="nil"/>
            </w:tcBorders>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Окончили школу с аттестатом особого образца:</w:t>
            </w:r>
          </w:p>
        </w:tc>
        <w:tc>
          <w:tcPr>
            <w:tcW w:w="603" w:type="pct"/>
            <w:tcBorders>
              <w:bottom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622" w:type="pct"/>
            <w:tcBorders>
              <w:bottom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621" w:type="pct"/>
            <w:tcBorders>
              <w:bottom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589" w:type="pct"/>
            <w:tcBorders>
              <w:bottom w:val="nil"/>
            </w:tcBorders>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589" w:type="pct"/>
            <w:tcBorders>
              <w:bottom w:val="nil"/>
            </w:tcBorders>
          </w:tcPr>
          <w:p w:rsidR="00860EC6" w:rsidRPr="00C239AF" w:rsidRDefault="00C239AF"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C239AF">
              <w:rPr>
                <w:rFonts w:ascii="Times New Roman" w:eastAsia="Times New Roman" w:hAnsi="Times New Roman" w:cs="Times New Roman"/>
                <w:color w:val="000000" w:themeColor="text1"/>
                <w:sz w:val="24"/>
                <w:szCs w:val="24"/>
                <w:lang w:eastAsia="ru-RU"/>
              </w:rPr>
              <w:t>3</w:t>
            </w:r>
          </w:p>
        </w:tc>
        <w:tc>
          <w:tcPr>
            <w:tcW w:w="639" w:type="pct"/>
            <w:tcBorders>
              <w:bottom w:val="nil"/>
            </w:tcBorders>
          </w:tcPr>
          <w:p w:rsidR="00860EC6" w:rsidRPr="0077360D" w:rsidRDefault="00860EC6"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p>
        </w:tc>
      </w:tr>
      <w:tr w:rsidR="00860EC6" w:rsidRPr="00FD4DBB" w:rsidTr="00947814">
        <w:tc>
          <w:tcPr>
            <w:tcW w:w="302" w:type="pct"/>
            <w:vMerge/>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1038" w:type="pct"/>
            <w:tcBorders>
              <w:top w:val="nil"/>
            </w:tcBorders>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xml:space="preserve">– в основной школе </w:t>
            </w:r>
          </w:p>
        </w:tc>
        <w:tc>
          <w:tcPr>
            <w:tcW w:w="603" w:type="pct"/>
            <w:tcBorders>
              <w:top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3</w:t>
            </w:r>
          </w:p>
        </w:tc>
        <w:tc>
          <w:tcPr>
            <w:tcW w:w="622" w:type="pct"/>
            <w:tcBorders>
              <w:top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3</w:t>
            </w:r>
          </w:p>
        </w:tc>
        <w:tc>
          <w:tcPr>
            <w:tcW w:w="621" w:type="pct"/>
            <w:tcBorders>
              <w:top w:val="nil"/>
            </w:tcBorders>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4</w:t>
            </w:r>
          </w:p>
        </w:tc>
        <w:tc>
          <w:tcPr>
            <w:tcW w:w="589" w:type="pct"/>
            <w:tcBorders>
              <w:top w:val="nil"/>
            </w:tcBorders>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2</w:t>
            </w:r>
          </w:p>
        </w:tc>
        <w:tc>
          <w:tcPr>
            <w:tcW w:w="589" w:type="pct"/>
            <w:tcBorders>
              <w:top w:val="nil"/>
            </w:tcBorders>
          </w:tcPr>
          <w:p w:rsidR="00860EC6" w:rsidRPr="00C239AF" w:rsidRDefault="00860EC6"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p>
        </w:tc>
        <w:tc>
          <w:tcPr>
            <w:tcW w:w="639" w:type="pct"/>
            <w:tcBorders>
              <w:top w:val="nil"/>
            </w:tcBorders>
          </w:tcPr>
          <w:p w:rsidR="00860EC6" w:rsidRPr="0077360D" w:rsidRDefault="0077360D"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77360D">
              <w:rPr>
                <w:rFonts w:ascii="Times New Roman" w:eastAsia="Times New Roman" w:hAnsi="Times New Roman" w:cs="Times New Roman"/>
                <w:color w:val="000000" w:themeColor="text1"/>
                <w:sz w:val="24"/>
                <w:szCs w:val="24"/>
                <w:lang w:eastAsia="ru-RU"/>
              </w:rPr>
              <w:t>8</w:t>
            </w:r>
          </w:p>
        </w:tc>
      </w:tr>
      <w:tr w:rsidR="00860EC6" w:rsidRPr="00FD4DBB" w:rsidTr="00947814">
        <w:tc>
          <w:tcPr>
            <w:tcW w:w="302" w:type="pct"/>
            <w:vMerge/>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p>
        </w:tc>
        <w:tc>
          <w:tcPr>
            <w:tcW w:w="1038" w:type="pct"/>
            <w:shd w:val="clear" w:color="auto" w:fill="auto"/>
          </w:tcPr>
          <w:p w:rsidR="00860EC6" w:rsidRPr="00D3688C" w:rsidRDefault="00860EC6" w:rsidP="00860EC6">
            <w:pPr>
              <w:tabs>
                <w:tab w:val="left" w:pos="0"/>
              </w:tabs>
              <w:spacing w:before="120" w:after="0" w:line="240" w:lineRule="auto"/>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 средней школе</w:t>
            </w:r>
          </w:p>
        </w:tc>
        <w:tc>
          <w:tcPr>
            <w:tcW w:w="603" w:type="pct"/>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2</w:t>
            </w:r>
          </w:p>
        </w:tc>
        <w:tc>
          <w:tcPr>
            <w:tcW w:w="622" w:type="pct"/>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3</w:t>
            </w:r>
          </w:p>
        </w:tc>
        <w:tc>
          <w:tcPr>
            <w:tcW w:w="621" w:type="pct"/>
            <w:shd w:val="clear" w:color="auto" w:fill="auto"/>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2</w:t>
            </w:r>
          </w:p>
        </w:tc>
        <w:tc>
          <w:tcPr>
            <w:tcW w:w="589" w:type="pct"/>
          </w:tcPr>
          <w:p w:rsidR="00860EC6" w:rsidRPr="00D3688C" w:rsidRDefault="00860EC6" w:rsidP="00860EC6">
            <w:pPr>
              <w:tabs>
                <w:tab w:val="left" w:pos="0"/>
              </w:tabs>
              <w:spacing w:before="120" w:after="0" w:line="240" w:lineRule="auto"/>
              <w:jc w:val="center"/>
              <w:rPr>
                <w:rFonts w:ascii="Times New Roman" w:eastAsia="Times New Roman" w:hAnsi="Times New Roman" w:cs="Times New Roman"/>
                <w:sz w:val="24"/>
                <w:szCs w:val="24"/>
                <w:lang w:eastAsia="ru-RU"/>
              </w:rPr>
            </w:pPr>
            <w:r w:rsidRPr="00D3688C">
              <w:rPr>
                <w:rFonts w:ascii="Times New Roman" w:eastAsia="Times New Roman" w:hAnsi="Times New Roman" w:cs="Times New Roman"/>
                <w:sz w:val="24"/>
                <w:szCs w:val="24"/>
                <w:lang w:eastAsia="ru-RU"/>
              </w:rPr>
              <w:t>5</w:t>
            </w:r>
          </w:p>
        </w:tc>
        <w:tc>
          <w:tcPr>
            <w:tcW w:w="589" w:type="pct"/>
          </w:tcPr>
          <w:p w:rsidR="00860EC6" w:rsidRPr="00C239AF" w:rsidRDefault="00C239AF"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C239AF">
              <w:rPr>
                <w:rFonts w:ascii="Times New Roman" w:eastAsia="Times New Roman" w:hAnsi="Times New Roman" w:cs="Times New Roman"/>
                <w:color w:val="000000" w:themeColor="text1"/>
                <w:sz w:val="24"/>
                <w:szCs w:val="24"/>
                <w:lang w:eastAsia="ru-RU"/>
              </w:rPr>
              <w:t>3</w:t>
            </w:r>
          </w:p>
        </w:tc>
        <w:tc>
          <w:tcPr>
            <w:tcW w:w="639" w:type="pct"/>
          </w:tcPr>
          <w:p w:rsidR="00860EC6" w:rsidRPr="0077360D" w:rsidRDefault="0077360D" w:rsidP="00860EC6">
            <w:pPr>
              <w:tabs>
                <w:tab w:val="left" w:pos="0"/>
              </w:tabs>
              <w:spacing w:before="120" w:after="0" w:line="240" w:lineRule="auto"/>
              <w:jc w:val="center"/>
              <w:rPr>
                <w:rFonts w:ascii="Times New Roman" w:eastAsia="Times New Roman" w:hAnsi="Times New Roman" w:cs="Times New Roman"/>
                <w:color w:val="000000" w:themeColor="text1"/>
                <w:sz w:val="24"/>
                <w:szCs w:val="24"/>
                <w:lang w:eastAsia="ru-RU"/>
              </w:rPr>
            </w:pPr>
            <w:r w:rsidRPr="0077360D">
              <w:rPr>
                <w:rFonts w:ascii="Times New Roman" w:eastAsia="Times New Roman" w:hAnsi="Times New Roman" w:cs="Times New Roman"/>
                <w:color w:val="000000" w:themeColor="text1"/>
                <w:sz w:val="24"/>
                <w:szCs w:val="24"/>
                <w:lang w:eastAsia="ru-RU"/>
              </w:rPr>
              <w:t>-</w:t>
            </w:r>
          </w:p>
        </w:tc>
      </w:tr>
    </w:tbl>
    <w:p w:rsidR="00FD4DBB" w:rsidRPr="0077360D" w:rsidRDefault="00FD4DBB" w:rsidP="00FD4DBB">
      <w:pPr>
        <w:spacing w:before="120" w:after="0" w:line="240" w:lineRule="auto"/>
        <w:rPr>
          <w:rFonts w:ascii="Times New Roman" w:eastAsia="Calibri" w:hAnsi="Times New Roman" w:cs="Times New Roman"/>
          <w:color w:val="000000" w:themeColor="text1"/>
          <w:sz w:val="24"/>
          <w:szCs w:val="24"/>
        </w:rPr>
      </w:pPr>
      <w:r w:rsidRPr="0077360D">
        <w:rPr>
          <w:rFonts w:ascii="Times New Roman" w:eastAsia="Calibri" w:hAnsi="Times New Roman" w:cs="Times New Roman"/>
          <w:color w:val="000000" w:themeColor="text1"/>
          <w:sz w:val="24"/>
          <w:szCs w:val="24"/>
        </w:rPr>
        <w:t>Приведенная статистика показывает, что положительная динамика успешного освоения основных образовательных программ сохраняется, при этом стабильно растет количество обучающихся Школы.</w:t>
      </w:r>
    </w:p>
    <w:p w:rsidR="00FD4DBB" w:rsidRPr="0077360D" w:rsidRDefault="00FD4DBB" w:rsidP="00FD4DBB">
      <w:pPr>
        <w:spacing w:before="120" w:after="0" w:line="240" w:lineRule="auto"/>
        <w:rPr>
          <w:rFonts w:ascii="Times New Roman" w:eastAsia="Calibri" w:hAnsi="Times New Roman" w:cs="Times New Roman"/>
          <w:color w:val="000000" w:themeColor="text1"/>
          <w:sz w:val="24"/>
          <w:szCs w:val="24"/>
        </w:rPr>
      </w:pPr>
      <w:r w:rsidRPr="0077360D">
        <w:rPr>
          <w:rFonts w:ascii="Times New Roman" w:eastAsia="Calibri" w:hAnsi="Times New Roman" w:cs="Times New Roman"/>
          <w:color w:val="000000" w:themeColor="text1"/>
          <w:sz w:val="24"/>
          <w:szCs w:val="24"/>
        </w:rPr>
        <w:t>Профильного и углубленного обучения в Школе нет.</w:t>
      </w:r>
    </w:p>
    <w:p w:rsidR="00FD4DBB" w:rsidRPr="00AD5A3E" w:rsidRDefault="00FD4DBB" w:rsidP="00FD4DBB">
      <w:pPr>
        <w:spacing w:before="120" w:after="0" w:line="240" w:lineRule="auto"/>
        <w:jc w:val="center"/>
        <w:rPr>
          <w:rFonts w:ascii="Times New Roman" w:eastAsia="Calibri" w:hAnsi="Times New Roman" w:cs="Times New Roman"/>
          <w:b/>
          <w:color w:val="000000" w:themeColor="text1"/>
          <w:sz w:val="24"/>
          <w:szCs w:val="24"/>
        </w:rPr>
      </w:pPr>
      <w:r w:rsidRPr="00AD5A3E">
        <w:rPr>
          <w:rFonts w:ascii="Times New Roman" w:eastAsia="Calibri" w:hAnsi="Times New Roman" w:cs="Times New Roman"/>
          <w:b/>
          <w:color w:val="000000" w:themeColor="text1"/>
          <w:sz w:val="24"/>
          <w:szCs w:val="24"/>
        </w:rPr>
        <w:t>Охват национальным образованием</w:t>
      </w:r>
    </w:p>
    <w:tbl>
      <w:tblPr>
        <w:tblpPr w:leftFromText="180" w:rightFromText="180" w:vertAnchor="text" w:horzAnchor="margin" w:tblpY="311"/>
        <w:tblW w:w="15869" w:type="dxa"/>
        <w:tblLayout w:type="fixed"/>
        <w:tblLook w:val="04A0"/>
      </w:tblPr>
      <w:tblGrid>
        <w:gridCol w:w="2268"/>
        <w:gridCol w:w="2126"/>
        <w:gridCol w:w="1243"/>
        <w:gridCol w:w="930"/>
        <w:gridCol w:w="1652"/>
        <w:gridCol w:w="1275"/>
        <w:gridCol w:w="1275"/>
        <w:gridCol w:w="1275"/>
        <w:gridCol w:w="1389"/>
        <w:gridCol w:w="1276"/>
        <w:gridCol w:w="1160"/>
      </w:tblGrid>
      <w:tr w:rsidR="00AD5A3E" w:rsidRPr="00AD5A3E" w:rsidTr="007A5BBF">
        <w:tc>
          <w:tcPr>
            <w:tcW w:w="4394" w:type="dxa"/>
            <w:gridSpan w:val="2"/>
            <w:tcBorders>
              <w:top w:val="single" w:sz="4" w:space="0" w:color="auto"/>
              <w:left w:val="single" w:sz="4" w:space="0" w:color="auto"/>
              <w:bottom w:val="single" w:sz="4" w:space="0" w:color="auto"/>
              <w:right w:val="single" w:sz="4" w:space="0" w:color="auto"/>
            </w:tcBorders>
            <w:hideMark/>
          </w:tcPr>
          <w:p w:rsidR="004C1707" w:rsidRPr="00AD5A3E" w:rsidRDefault="008C56F5" w:rsidP="004C1707">
            <w:pPr>
              <w:tabs>
                <w:tab w:val="left" w:pos="317"/>
              </w:tabs>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2017-2018 учебный год</w:t>
            </w:r>
          </w:p>
        </w:tc>
        <w:tc>
          <w:tcPr>
            <w:tcW w:w="3825" w:type="dxa"/>
            <w:gridSpan w:val="3"/>
            <w:tcBorders>
              <w:top w:val="single" w:sz="4" w:space="0" w:color="auto"/>
              <w:left w:val="single" w:sz="4" w:space="0" w:color="auto"/>
              <w:bottom w:val="single" w:sz="4" w:space="0" w:color="auto"/>
              <w:right w:val="single" w:sz="4" w:space="0" w:color="auto"/>
            </w:tcBorders>
          </w:tcPr>
          <w:p w:rsidR="004C1707" w:rsidRPr="00AD5A3E" w:rsidRDefault="008C56F5" w:rsidP="004C1707">
            <w:pPr>
              <w:tabs>
                <w:tab w:val="left" w:pos="317"/>
              </w:tabs>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2018-2019 учебный год</w:t>
            </w:r>
          </w:p>
        </w:tc>
        <w:tc>
          <w:tcPr>
            <w:tcW w:w="3825" w:type="dxa"/>
            <w:gridSpan w:val="3"/>
            <w:tcBorders>
              <w:top w:val="single" w:sz="4" w:space="0" w:color="auto"/>
              <w:left w:val="single" w:sz="4" w:space="0" w:color="auto"/>
              <w:bottom w:val="single" w:sz="4" w:space="0" w:color="auto"/>
              <w:right w:val="single" w:sz="4" w:space="0" w:color="auto"/>
            </w:tcBorders>
          </w:tcPr>
          <w:p w:rsidR="004C1707" w:rsidRPr="00AD5A3E" w:rsidRDefault="008C56F5" w:rsidP="004C1707">
            <w:pPr>
              <w:tabs>
                <w:tab w:val="left" w:pos="317"/>
              </w:tabs>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2019-2020учебный год</w:t>
            </w:r>
          </w:p>
        </w:tc>
        <w:tc>
          <w:tcPr>
            <w:tcW w:w="3825" w:type="dxa"/>
            <w:gridSpan w:val="3"/>
            <w:tcBorders>
              <w:top w:val="single" w:sz="4" w:space="0" w:color="auto"/>
              <w:left w:val="single" w:sz="4" w:space="0" w:color="auto"/>
              <w:bottom w:val="single" w:sz="4" w:space="0" w:color="auto"/>
              <w:right w:val="single" w:sz="4" w:space="0" w:color="auto"/>
            </w:tcBorders>
          </w:tcPr>
          <w:p w:rsidR="004C1707" w:rsidRPr="00AD5A3E" w:rsidRDefault="008C56F5" w:rsidP="008C56F5">
            <w:pPr>
              <w:tabs>
                <w:tab w:val="left" w:pos="317"/>
              </w:tabs>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20</w:t>
            </w:r>
            <w:r>
              <w:rPr>
                <w:rFonts w:ascii="Times New Roman" w:eastAsia="Calibri" w:hAnsi="Times New Roman" w:cs="Times New Roman"/>
                <w:color w:val="000000" w:themeColor="text1"/>
                <w:sz w:val="24"/>
                <w:szCs w:val="24"/>
              </w:rPr>
              <w:t>20</w:t>
            </w:r>
            <w:r w:rsidRPr="00AD5A3E">
              <w:rPr>
                <w:rFonts w:ascii="Times New Roman" w:eastAsia="Calibri" w:hAnsi="Times New Roman" w:cs="Times New Roman"/>
                <w:color w:val="000000" w:themeColor="text1"/>
                <w:sz w:val="24"/>
                <w:szCs w:val="24"/>
              </w:rPr>
              <w:t>-202</w:t>
            </w:r>
            <w:r>
              <w:rPr>
                <w:rFonts w:ascii="Times New Roman" w:eastAsia="Calibri" w:hAnsi="Times New Roman" w:cs="Times New Roman"/>
                <w:color w:val="000000" w:themeColor="text1"/>
                <w:sz w:val="24"/>
                <w:szCs w:val="24"/>
              </w:rPr>
              <w:t>1</w:t>
            </w:r>
            <w:r w:rsidRPr="00AD5A3E">
              <w:rPr>
                <w:rFonts w:ascii="Times New Roman" w:eastAsia="Calibri" w:hAnsi="Times New Roman" w:cs="Times New Roman"/>
                <w:color w:val="000000" w:themeColor="text1"/>
                <w:sz w:val="24"/>
                <w:szCs w:val="24"/>
              </w:rPr>
              <w:t>учебный год</w:t>
            </w:r>
          </w:p>
        </w:tc>
      </w:tr>
      <w:tr w:rsidR="008C56F5" w:rsidRPr="00AD5A3E" w:rsidTr="008C56F5">
        <w:tc>
          <w:tcPr>
            <w:tcW w:w="2268"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тат.</w:t>
            </w:r>
          </w:p>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группе</w:t>
            </w:r>
          </w:p>
        </w:tc>
        <w:tc>
          <w:tcPr>
            <w:tcW w:w="2126"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рус.</w:t>
            </w:r>
          </w:p>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группе</w:t>
            </w:r>
          </w:p>
        </w:tc>
        <w:tc>
          <w:tcPr>
            <w:tcW w:w="1243"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рус.</w:t>
            </w:r>
          </w:p>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группе</w:t>
            </w:r>
          </w:p>
        </w:tc>
        <w:tc>
          <w:tcPr>
            <w:tcW w:w="930"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тат.</w:t>
            </w:r>
          </w:p>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группе</w:t>
            </w:r>
          </w:p>
        </w:tc>
        <w:tc>
          <w:tcPr>
            <w:tcW w:w="1652"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тат.</w:t>
            </w:r>
          </w:p>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группе</w:t>
            </w:r>
          </w:p>
        </w:tc>
        <w:tc>
          <w:tcPr>
            <w:tcW w:w="1275"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тат.</w:t>
            </w:r>
          </w:p>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группе</w:t>
            </w:r>
          </w:p>
        </w:tc>
        <w:tc>
          <w:tcPr>
            <w:tcW w:w="1275"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рус.</w:t>
            </w:r>
          </w:p>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группе</w:t>
            </w:r>
          </w:p>
        </w:tc>
        <w:tc>
          <w:tcPr>
            <w:tcW w:w="1275"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родной рус</w:t>
            </w:r>
          </w:p>
        </w:tc>
        <w:tc>
          <w:tcPr>
            <w:tcW w:w="1389"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тат.</w:t>
            </w:r>
          </w:p>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группе</w:t>
            </w:r>
          </w:p>
        </w:tc>
        <w:tc>
          <w:tcPr>
            <w:tcW w:w="1276"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рус.</w:t>
            </w:r>
          </w:p>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группе</w:t>
            </w:r>
          </w:p>
        </w:tc>
        <w:tc>
          <w:tcPr>
            <w:tcW w:w="1160" w:type="dxa"/>
            <w:tcBorders>
              <w:top w:val="single" w:sz="4" w:space="0" w:color="auto"/>
              <w:left w:val="single" w:sz="4" w:space="0" w:color="auto"/>
              <w:bottom w:val="single" w:sz="4" w:space="0" w:color="auto"/>
              <w:right w:val="single" w:sz="4" w:space="0" w:color="auto"/>
            </w:tcBorders>
          </w:tcPr>
          <w:p w:rsidR="008C56F5" w:rsidRPr="00AD5A3E" w:rsidRDefault="008C56F5" w:rsidP="008C56F5">
            <w:pPr>
              <w:jc w:val="center"/>
              <w:rPr>
                <w:rFonts w:ascii="Times New Roman" w:eastAsia="Calibri" w:hAnsi="Times New Roman" w:cs="Times New Roman"/>
                <w:color w:val="000000" w:themeColor="text1"/>
                <w:sz w:val="24"/>
                <w:szCs w:val="24"/>
              </w:rPr>
            </w:pPr>
            <w:r w:rsidRPr="00AD5A3E">
              <w:rPr>
                <w:rFonts w:ascii="Times New Roman" w:eastAsia="Calibri" w:hAnsi="Times New Roman" w:cs="Times New Roman"/>
                <w:color w:val="000000" w:themeColor="text1"/>
                <w:sz w:val="24"/>
                <w:szCs w:val="24"/>
              </w:rPr>
              <w:t>В родной рус</w:t>
            </w:r>
          </w:p>
        </w:tc>
      </w:tr>
      <w:tr w:rsidR="008C56F5" w:rsidRPr="00AD5A3E" w:rsidTr="008C56F5">
        <w:tc>
          <w:tcPr>
            <w:tcW w:w="2268"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sidRPr="00947814">
              <w:rPr>
                <w:rFonts w:ascii="Times New Roman" w:eastAsia="Calibri" w:hAnsi="Times New Roman" w:cs="Times New Roman"/>
                <w:color w:val="000000" w:themeColor="text1"/>
                <w:sz w:val="24"/>
                <w:szCs w:val="24"/>
              </w:rPr>
              <w:t>264</w:t>
            </w:r>
          </w:p>
        </w:tc>
        <w:tc>
          <w:tcPr>
            <w:tcW w:w="2126"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sidRPr="00947814">
              <w:rPr>
                <w:rFonts w:ascii="Times New Roman" w:eastAsia="Calibri" w:hAnsi="Times New Roman" w:cs="Times New Roman"/>
                <w:color w:val="000000" w:themeColor="text1"/>
                <w:sz w:val="24"/>
                <w:szCs w:val="24"/>
              </w:rPr>
              <w:t>514</w:t>
            </w:r>
          </w:p>
        </w:tc>
        <w:tc>
          <w:tcPr>
            <w:tcW w:w="1243"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sidRPr="00947814">
              <w:rPr>
                <w:rFonts w:ascii="Times New Roman" w:eastAsia="Calibri" w:hAnsi="Times New Roman" w:cs="Times New Roman"/>
                <w:color w:val="000000" w:themeColor="text1"/>
                <w:sz w:val="24"/>
                <w:szCs w:val="24"/>
              </w:rPr>
              <w:t>741</w:t>
            </w:r>
          </w:p>
        </w:tc>
        <w:tc>
          <w:tcPr>
            <w:tcW w:w="930"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sidRPr="00947814">
              <w:rPr>
                <w:rFonts w:ascii="Times New Roman" w:eastAsia="Calibri" w:hAnsi="Times New Roman" w:cs="Times New Roman"/>
                <w:color w:val="000000" w:themeColor="text1"/>
                <w:sz w:val="24"/>
                <w:szCs w:val="24"/>
              </w:rPr>
              <w:t>264</w:t>
            </w:r>
          </w:p>
        </w:tc>
        <w:tc>
          <w:tcPr>
            <w:tcW w:w="1652"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sidRPr="00947814">
              <w:rPr>
                <w:rFonts w:ascii="Times New Roman" w:eastAsia="Calibri" w:hAnsi="Times New Roman" w:cs="Times New Roman"/>
                <w:color w:val="000000" w:themeColor="text1"/>
                <w:sz w:val="24"/>
                <w:szCs w:val="24"/>
              </w:rPr>
              <w:t>514</w:t>
            </w:r>
          </w:p>
        </w:tc>
        <w:tc>
          <w:tcPr>
            <w:tcW w:w="1275"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sidRPr="00947814">
              <w:rPr>
                <w:rFonts w:ascii="Times New Roman" w:eastAsia="Calibri" w:hAnsi="Times New Roman" w:cs="Times New Roman"/>
                <w:color w:val="000000" w:themeColor="text1"/>
                <w:sz w:val="24"/>
                <w:szCs w:val="24"/>
              </w:rPr>
              <w:t>240</w:t>
            </w:r>
          </w:p>
        </w:tc>
        <w:tc>
          <w:tcPr>
            <w:tcW w:w="1275"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sidRPr="00947814">
              <w:rPr>
                <w:rFonts w:ascii="Times New Roman" w:eastAsia="Calibri" w:hAnsi="Times New Roman" w:cs="Times New Roman"/>
                <w:color w:val="000000" w:themeColor="text1"/>
                <w:sz w:val="24"/>
                <w:szCs w:val="24"/>
              </w:rPr>
              <w:t>781</w:t>
            </w:r>
          </w:p>
        </w:tc>
        <w:tc>
          <w:tcPr>
            <w:tcW w:w="1275"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sidRPr="00947814">
              <w:rPr>
                <w:rFonts w:ascii="Times New Roman" w:eastAsia="Calibri" w:hAnsi="Times New Roman" w:cs="Times New Roman"/>
                <w:color w:val="000000" w:themeColor="text1"/>
                <w:sz w:val="24"/>
                <w:szCs w:val="24"/>
              </w:rPr>
              <w:t>415</w:t>
            </w:r>
          </w:p>
        </w:tc>
        <w:tc>
          <w:tcPr>
            <w:tcW w:w="1389"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200</w:t>
            </w:r>
          </w:p>
        </w:tc>
        <w:tc>
          <w:tcPr>
            <w:tcW w:w="1276"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767</w:t>
            </w:r>
          </w:p>
        </w:tc>
        <w:tc>
          <w:tcPr>
            <w:tcW w:w="1160" w:type="dxa"/>
            <w:tcBorders>
              <w:top w:val="single" w:sz="4" w:space="0" w:color="auto"/>
              <w:left w:val="single" w:sz="4" w:space="0" w:color="auto"/>
              <w:bottom w:val="single" w:sz="4" w:space="0" w:color="auto"/>
              <w:right w:val="single" w:sz="4" w:space="0" w:color="auto"/>
            </w:tcBorders>
          </w:tcPr>
          <w:p w:rsidR="008C56F5" w:rsidRPr="00947814" w:rsidRDefault="008C56F5" w:rsidP="008C56F5">
            <w:pPr>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467</w:t>
            </w:r>
          </w:p>
        </w:tc>
      </w:tr>
    </w:tbl>
    <w:p w:rsidR="00FD4DBB" w:rsidRPr="00FD4DBB" w:rsidRDefault="00FD4DBB" w:rsidP="00FD4DBB">
      <w:pPr>
        <w:spacing w:before="120" w:after="0" w:line="240" w:lineRule="auto"/>
        <w:jc w:val="center"/>
        <w:rPr>
          <w:rFonts w:ascii="Times New Roman" w:eastAsia="Calibri" w:hAnsi="Times New Roman" w:cs="Times New Roman"/>
          <w:b/>
          <w:color w:val="FF0000"/>
          <w:sz w:val="24"/>
          <w:szCs w:val="24"/>
        </w:rPr>
      </w:pPr>
    </w:p>
    <w:p w:rsidR="00FD4DBB" w:rsidRPr="001366F9" w:rsidRDefault="00FD4DBB" w:rsidP="00FD4DBB">
      <w:pPr>
        <w:jc w:val="both"/>
        <w:rPr>
          <w:rFonts w:ascii="Times New Roman" w:eastAsia="Calibri" w:hAnsi="Times New Roman" w:cs="Times New Roman"/>
          <w:color w:val="000000" w:themeColor="text1"/>
          <w:sz w:val="24"/>
          <w:szCs w:val="24"/>
        </w:rPr>
      </w:pPr>
      <w:r w:rsidRPr="001366F9">
        <w:rPr>
          <w:rFonts w:ascii="Times New Roman" w:eastAsia="Calibri" w:hAnsi="Times New Roman" w:cs="Times New Roman"/>
          <w:color w:val="000000" w:themeColor="text1"/>
          <w:sz w:val="24"/>
          <w:szCs w:val="24"/>
        </w:rPr>
        <w:t>В 20</w:t>
      </w:r>
      <w:r w:rsidR="008C56F5">
        <w:rPr>
          <w:rFonts w:ascii="Times New Roman" w:eastAsia="Calibri" w:hAnsi="Times New Roman" w:cs="Times New Roman"/>
          <w:color w:val="000000" w:themeColor="text1"/>
          <w:sz w:val="24"/>
          <w:szCs w:val="24"/>
        </w:rPr>
        <w:t>20</w:t>
      </w:r>
      <w:r w:rsidRPr="001366F9">
        <w:rPr>
          <w:rFonts w:ascii="Times New Roman" w:eastAsia="Calibri" w:hAnsi="Times New Roman" w:cs="Times New Roman"/>
          <w:color w:val="000000" w:themeColor="text1"/>
          <w:sz w:val="24"/>
          <w:szCs w:val="24"/>
        </w:rPr>
        <w:t>-20</w:t>
      </w:r>
      <w:r w:rsidR="001366F9" w:rsidRPr="001366F9">
        <w:rPr>
          <w:rFonts w:ascii="Times New Roman" w:eastAsia="Calibri" w:hAnsi="Times New Roman" w:cs="Times New Roman"/>
          <w:color w:val="000000" w:themeColor="text1"/>
          <w:sz w:val="24"/>
          <w:szCs w:val="24"/>
        </w:rPr>
        <w:t>2</w:t>
      </w:r>
      <w:r w:rsidR="008C56F5">
        <w:rPr>
          <w:rFonts w:ascii="Times New Roman" w:eastAsia="Calibri" w:hAnsi="Times New Roman" w:cs="Times New Roman"/>
          <w:color w:val="000000" w:themeColor="text1"/>
          <w:sz w:val="24"/>
          <w:szCs w:val="24"/>
        </w:rPr>
        <w:t>1</w:t>
      </w:r>
      <w:r w:rsidRPr="001366F9">
        <w:rPr>
          <w:rFonts w:ascii="Times New Roman" w:eastAsia="Calibri" w:hAnsi="Times New Roman" w:cs="Times New Roman"/>
          <w:color w:val="000000" w:themeColor="text1"/>
          <w:sz w:val="24"/>
          <w:szCs w:val="24"/>
        </w:rPr>
        <w:t xml:space="preserve"> учебном году в связи с изменением количества часов и наименований предметных областей в учебном плане, на основании заявлений родителей и законных представителей было сформировано три группы обучающихся для изучения Родного языка и литературы.</w:t>
      </w:r>
    </w:p>
    <w:p w:rsidR="00FB1DD9" w:rsidRDefault="00FB1DD9" w:rsidP="00F36BE2">
      <w:pPr>
        <w:spacing w:before="120" w:after="0" w:line="240" w:lineRule="auto"/>
        <w:jc w:val="center"/>
        <w:rPr>
          <w:rFonts w:ascii="Times New Roman" w:hAnsi="Times New Roman" w:cs="Times New Roman"/>
          <w:b/>
          <w:sz w:val="24"/>
          <w:szCs w:val="24"/>
        </w:rPr>
      </w:pPr>
    </w:p>
    <w:p w:rsidR="009806E2" w:rsidRPr="00F36BE2" w:rsidRDefault="009806E2" w:rsidP="00F36BE2">
      <w:pPr>
        <w:spacing w:before="120" w:after="0" w:line="240" w:lineRule="auto"/>
        <w:jc w:val="center"/>
        <w:rPr>
          <w:rFonts w:ascii="Times New Roman" w:hAnsi="Times New Roman" w:cs="Times New Roman"/>
          <w:b/>
          <w:sz w:val="24"/>
          <w:szCs w:val="24"/>
        </w:rPr>
      </w:pPr>
      <w:r w:rsidRPr="00F36BE2">
        <w:rPr>
          <w:rFonts w:ascii="Times New Roman" w:hAnsi="Times New Roman" w:cs="Times New Roman"/>
          <w:b/>
          <w:sz w:val="24"/>
          <w:szCs w:val="24"/>
        </w:rPr>
        <w:lastRenderedPageBreak/>
        <w:t>Результаты освоения учащимися программ начального общего образования по показателю «успеваемость» в 2020 учебном году</w:t>
      </w:r>
    </w:p>
    <w:p w:rsidR="009806E2" w:rsidRPr="00F36BE2" w:rsidRDefault="009806E2" w:rsidP="009806E2">
      <w:pPr>
        <w:spacing w:before="120" w:after="0" w:line="240" w:lineRule="auto"/>
        <w:jc w:val="both"/>
        <w:rPr>
          <w:rFonts w:ascii="Times New Roman" w:hAnsi="Times New Roman" w:cs="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041"/>
        <w:gridCol w:w="1239"/>
        <w:gridCol w:w="1470"/>
        <w:gridCol w:w="754"/>
        <w:gridCol w:w="33"/>
        <w:gridCol w:w="1214"/>
        <w:gridCol w:w="879"/>
        <w:gridCol w:w="1171"/>
        <w:gridCol w:w="815"/>
        <w:gridCol w:w="1469"/>
        <w:gridCol w:w="669"/>
        <w:gridCol w:w="1418"/>
        <w:gridCol w:w="834"/>
        <w:gridCol w:w="1469"/>
        <w:gridCol w:w="709"/>
        <w:gridCol w:w="27"/>
      </w:tblGrid>
      <w:tr w:rsidR="009806E2" w:rsidRPr="00F36BE2" w:rsidTr="00AF650C">
        <w:trPr>
          <w:gridAfter w:val="1"/>
          <w:wAfter w:w="9" w:type="pct"/>
          <w:cantSplit/>
          <w:trHeight w:val="240"/>
        </w:trPr>
        <w:tc>
          <w:tcPr>
            <w:tcW w:w="342" w:type="pct"/>
            <w:vMerge w:val="restar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Классы</w:t>
            </w:r>
          </w:p>
        </w:tc>
        <w:tc>
          <w:tcPr>
            <w:tcW w:w="407" w:type="pct"/>
            <w:vMerge w:val="restart"/>
            <w:tcBorders>
              <w:top w:val="single" w:sz="4" w:space="0" w:color="auto"/>
              <w:left w:val="single" w:sz="4" w:space="0" w:color="auto"/>
              <w:bottom w:val="single" w:sz="4" w:space="0" w:color="auto"/>
              <w:right w:val="single" w:sz="4" w:space="0" w:color="auto"/>
            </w:tcBorders>
            <w:vAlign w:val="center"/>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 xml:space="preserve">Всего </w:t>
            </w:r>
            <w:proofErr w:type="spellStart"/>
            <w:r w:rsidRPr="00F36BE2">
              <w:rPr>
                <w:rFonts w:ascii="Times New Roman" w:hAnsi="Times New Roman" w:cs="Times New Roman"/>
                <w:sz w:val="24"/>
                <w:szCs w:val="24"/>
              </w:rPr>
              <w:t>обуч-ся</w:t>
            </w:r>
            <w:proofErr w:type="spellEnd"/>
          </w:p>
        </w:tc>
        <w:tc>
          <w:tcPr>
            <w:tcW w:w="73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Из них успевают</w:t>
            </w:r>
          </w:p>
        </w:tc>
        <w:tc>
          <w:tcPr>
            <w:tcW w:w="699" w:type="pct"/>
            <w:gridSpan w:val="3"/>
            <w:vMerge w:val="restar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Окончили год</w:t>
            </w:r>
          </w:p>
        </w:tc>
        <w:tc>
          <w:tcPr>
            <w:tcW w:w="65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Окончили год</w:t>
            </w:r>
          </w:p>
        </w:tc>
        <w:tc>
          <w:tcPr>
            <w:tcW w:w="1443" w:type="pct"/>
            <w:gridSpan w:val="4"/>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Не успевают</w:t>
            </w:r>
          </w:p>
        </w:tc>
        <w:tc>
          <w:tcPr>
            <w:tcW w:w="71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Переведены условно</w:t>
            </w:r>
          </w:p>
        </w:tc>
      </w:tr>
      <w:tr w:rsidR="009806E2" w:rsidRPr="00F36BE2" w:rsidTr="00AF650C">
        <w:trPr>
          <w:gridAfter w:val="1"/>
          <w:wAfter w:w="9" w:type="pct"/>
          <w:cantSplit/>
          <w:trHeight w:val="137"/>
        </w:trPr>
        <w:tc>
          <w:tcPr>
            <w:tcW w:w="342" w:type="pct"/>
            <w:vMerge/>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p>
        </w:tc>
        <w:tc>
          <w:tcPr>
            <w:tcW w:w="407" w:type="pct"/>
            <w:vMerge/>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p>
        </w:tc>
        <w:tc>
          <w:tcPr>
            <w:tcW w:w="731" w:type="pct"/>
            <w:gridSpan w:val="2"/>
            <w:vMerge/>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p>
        </w:tc>
        <w:tc>
          <w:tcPr>
            <w:tcW w:w="699" w:type="pct"/>
            <w:gridSpan w:val="3"/>
            <w:vMerge/>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p>
        </w:tc>
        <w:tc>
          <w:tcPr>
            <w:tcW w:w="653" w:type="pct"/>
            <w:gridSpan w:val="2"/>
            <w:vMerge/>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p>
        </w:tc>
        <w:tc>
          <w:tcPr>
            <w:tcW w:w="703"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Всего</w:t>
            </w:r>
          </w:p>
        </w:tc>
        <w:tc>
          <w:tcPr>
            <w:tcW w:w="740"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Из них н/а</w:t>
            </w:r>
          </w:p>
        </w:tc>
        <w:tc>
          <w:tcPr>
            <w:tcW w:w="716" w:type="pct"/>
            <w:gridSpan w:val="2"/>
            <w:vMerge/>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p>
        </w:tc>
      </w:tr>
      <w:tr w:rsidR="009806E2" w:rsidRPr="00F36BE2" w:rsidTr="00F36BE2">
        <w:trPr>
          <w:cantSplit/>
          <w:trHeight w:val="629"/>
        </w:trPr>
        <w:tc>
          <w:tcPr>
            <w:tcW w:w="342" w:type="pct"/>
            <w:vMerge/>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p>
        </w:tc>
        <w:tc>
          <w:tcPr>
            <w:tcW w:w="407" w:type="pct"/>
            <w:vMerge/>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Кол-во</w:t>
            </w:r>
          </w:p>
        </w:tc>
        <w:tc>
          <w:tcPr>
            <w:tcW w:w="259"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w:t>
            </w:r>
          </w:p>
        </w:tc>
        <w:tc>
          <w:tcPr>
            <w:tcW w:w="399"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С отметками «4» и «5»</w:t>
            </w:r>
          </w:p>
        </w:tc>
        <w:tc>
          <w:tcPr>
            <w:tcW w:w="289"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w:t>
            </w:r>
          </w:p>
        </w:tc>
        <w:tc>
          <w:tcPr>
            <w:tcW w:w="385"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С отметками «5»</w:t>
            </w:r>
          </w:p>
        </w:tc>
        <w:tc>
          <w:tcPr>
            <w:tcW w:w="268"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Кол-во</w:t>
            </w:r>
          </w:p>
        </w:tc>
        <w:tc>
          <w:tcPr>
            <w:tcW w:w="220"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w:t>
            </w:r>
          </w:p>
        </w:tc>
        <w:tc>
          <w:tcPr>
            <w:tcW w:w="466"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Кол-во</w:t>
            </w:r>
          </w:p>
        </w:tc>
        <w:tc>
          <w:tcPr>
            <w:tcW w:w="274"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Кол-во</w:t>
            </w: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w:t>
            </w:r>
          </w:p>
        </w:tc>
      </w:tr>
      <w:tr w:rsidR="009806E2" w:rsidRPr="00F36BE2" w:rsidTr="00F36BE2">
        <w:tc>
          <w:tcPr>
            <w:tcW w:w="342"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2</w:t>
            </w:r>
          </w:p>
        </w:tc>
        <w:tc>
          <w:tcPr>
            <w:tcW w:w="407"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151</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151</w:t>
            </w:r>
          </w:p>
        </w:tc>
        <w:tc>
          <w:tcPr>
            <w:tcW w:w="259"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100</w:t>
            </w:r>
          </w:p>
        </w:tc>
        <w:tc>
          <w:tcPr>
            <w:tcW w:w="399"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104</w:t>
            </w:r>
          </w:p>
        </w:tc>
        <w:tc>
          <w:tcPr>
            <w:tcW w:w="289"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 xml:space="preserve">68,87 </w:t>
            </w:r>
          </w:p>
        </w:tc>
        <w:tc>
          <w:tcPr>
            <w:tcW w:w="385"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22</w:t>
            </w:r>
          </w:p>
        </w:tc>
        <w:tc>
          <w:tcPr>
            <w:tcW w:w="268"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14,56</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220"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466"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r>
      <w:tr w:rsidR="009806E2" w:rsidRPr="00F36BE2" w:rsidTr="00F36BE2">
        <w:tc>
          <w:tcPr>
            <w:tcW w:w="342"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3</w:t>
            </w:r>
          </w:p>
        </w:tc>
        <w:tc>
          <w:tcPr>
            <w:tcW w:w="407"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174</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174</w:t>
            </w:r>
          </w:p>
        </w:tc>
        <w:tc>
          <w:tcPr>
            <w:tcW w:w="259"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100</w:t>
            </w:r>
          </w:p>
        </w:tc>
        <w:tc>
          <w:tcPr>
            <w:tcW w:w="399"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110</w:t>
            </w:r>
          </w:p>
        </w:tc>
        <w:tc>
          <w:tcPr>
            <w:tcW w:w="289"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63,21</w:t>
            </w:r>
          </w:p>
        </w:tc>
        <w:tc>
          <w:tcPr>
            <w:tcW w:w="385"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24</w:t>
            </w:r>
          </w:p>
        </w:tc>
        <w:tc>
          <w:tcPr>
            <w:tcW w:w="268"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13,79</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220"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466"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r>
      <w:tr w:rsidR="009806E2" w:rsidRPr="00F36BE2" w:rsidTr="00F36BE2">
        <w:tc>
          <w:tcPr>
            <w:tcW w:w="342"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4</w:t>
            </w:r>
          </w:p>
        </w:tc>
        <w:tc>
          <w:tcPr>
            <w:tcW w:w="407"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147</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146</w:t>
            </w:r>
          </w:p>
        </w:tc>
        <w:tc>
          <w:tcPr>
            <w:tcW w:w="259"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99,3</w:t>
            </w:r>
          </w:p>
        </w:tc>
        <w:tc>
          <w:tcPr>
            <w:tcW w:w="399"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87</w:t>
            </w:r>
          </w:p>
        </w:tc>
        <w:tc>
          <w:tcPr>
            <w:tcW w:w="289"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59,18</w:t>
            </w:r>
          </w:p>
        </w:tc>
        <w:tc>
          <w:tcPr>
            <w:tcW w:w="385"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25</w:t>
            </w:r>
          </w:p>
        </w:tc>
        <w:tc>
          <w:tcPr>
            <w:tcW w:w="268"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17.00</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w:t>
            </w:r>
          </w:p>
        </w:tc>
        <w:tc>
          <w:tcPr>
            <w:tcW w:w="220"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466"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r>
      <w:tr w:rsidR="009806E2" w:rsidRPr="00F36BE2" w:rsidTr="00F36BE2">
        <w:tc>
          <w:tcPr>
            <w:tcW w:w="342"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Итого</w:t>
            </w:r>
          </w:p>
        </w:tc>
        <w:tc>
          <w:tcPr>
            <w:tcW w:w="407"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472</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471</w:t>
            </w:r>
          </w:p>
        </w:tc>
        <w:tc>
          <w:tcPr>
            <w:tcW w:w="259"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99,8</w:t>
            </w:r>
          </w:p>
        </w:tc>
        <w:tc>
          <w:tcPr>
            <w:tcW w:w="399"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 xml:space="preserve">  322</w:t>
            </w:r>
          </w:p>
        </w:tc>
        <w:tc>
          <w:tcPr>
            <w:tcW w:w="289"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68,22</w:t>
            </w:r>
          </w:p>
        </w:tc>
        <w:tc>
          <w:tcPr>
            <w:tcW w:w="385"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71</w:t>
            </w:r>
          </w:p>
        </w:tc>
        <w:tc>
          <w:tcPr>
            <w:tcW w:w="268"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15,04</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1</w:t>
            </w:r>
          </w:p>
        </w:tc>
        <w:tc>
          <w:tcPr>
            <w:tcW w:w="220"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0,21</w:t>
            </w:r>
          </w:p>
        </w:tc>
        <w:tc>
          <w:tcPr>
            <w:tcW w:w="466"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274"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483" w:type="pct"/>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c>
          <w:tcPr>
            <w:tcW w:w="242" w:type="pct"/>
            <w:gridSpan w:val="2"/>
            <w:tcBorders>
              <w:top w:val="single" w:sz="4" w:space="0" w:color="auto"/>
              <w:left w:val="single" w:sz="4" w:space="0" w:color="auto"/>
              <w:bottom w:val="single" w:sz="4" w:space="0" w:color="auto"/>
              <w:right w:val="single" w:sz="4" w:space="0" w:color="auto"/>
            </w:tcBorders>
            <w:vAlign w:val="center"/>
            <w:hideMark/>
          </w:tcPr>
          <w:p w:rsidR="009806E2" w:rsidRPr="00F36BE2" w:rsidRDefault="009806E2" w:rsidP="00AF650C">
            <w:pPr>
              <w:spacing w:after="0" w:line="240" w:lineRule="auto"/>
              <w:jc w:val="center"/>
              <w:rPr>
                <w:rFonts w:ascii="Times New Roman" w:hAnsi="Times New Roman" w:cs="Times New Roman"/>
                <w:sz w:val="24"/>
                <w:szCs w:val="24"/>
              </w:rPr>
            </w:pPr>
            <w:r w:rsidRPr="00F36BE2">
              <w:rPr>
                <w:rFonts w:ascii="Times New Roman" w:hAnsi="Times New Roman" w:cs="Times New Roman"/>
                <w:sz w:val="24"/>
                <w:szCs w:val="24"/>
              </w:rPr>
              <w:t>0</w:t>
            </w:r>
          </w:p>
        </w:tc>
      </w:tr>
    </w:tbl>
    <w:p w:rsidR="009806E2" w:rsidRPr="00F36BE2" w:rsidRDefault="009806E2" w:rsidP="009806E2">
      <w:pPr>
        <w:spacing w:before="120" w:after="0" w:line="240" w:lineRule="auto"/>
        <w:jc w:val="both"/>
        <w:rPr>
          <w:rFonts w:ascii="Times New Roman" w:hAnsi="Times New Roman" w:cs="Times New Roman"/>
          <w:sz w:val="24"/>
          <w:szCs w:val="24"/>
        </w:rPr>
      </w:pPr>
    </w:p>
    <w:p w:rsidR="009806E2" w:rsidRPr="00F36BE2" w:rsidRDefault="009806E2" w:rsidP="009806E2">
      <w:pPr>
        <w:spacing w:before="120" w:after="0" w:line="240" w:lineRule="auto"/>
        <w:jc w:val="both"/>
        <w:rPr>
          <w:rFonts w:ascii="Times New Roman" w:hAnsi="Times New Roman" w:cs="Times New Roman"/>
          <w:sz w:val="24"/>
          <w:szCs w:val="24"/>
        </w:rPr>
      </w:pPr>
      <w:proofErr w:type="gramStart"/>
      <w:r w:rsidRPr="00F36BE2">
        <w:rPr>
          <w:rFonts w:ascii="Times New Roman" w:hAnsi="Times New Roman" w:cs="Times New Roman"/>
          <w:sz w:val="24"/>
          <w:szCs w:val="24"/>
        </w:rPr>
        <w:t xml:space="preserve">Если сравнить результаты освоения обучающимися программ начального общего образования по показателю «успеваемость» в 2020году с результатами освоения учащимися программ начального общего образования по показателю «успеваемость» в 2019 году, то можно отметить, что процент учащихся, окончивших на «4» и «5», вырос на 1,56 % (в 2019 был 66,66%), процент учащихся, окончивших на «5», вырос на 3,93 </w:t>
      </w:r>
      <w:r w:rsidR="00D90DC2" w:rsidRPr="00F36BE2">
        <w:rPr>
          <w:rFonts w:ascii="Times New Roman" w:hAnsi="Times New Roman" w:cs="Times New Roman"/>
          <w:sz w:val="24"/>
          <w:szCs w:val="24"/>
        </w:rPr>
        <w:t>%</w:t>
      </w:r>
      <w:r w:rsidRPr="00F36BE2">
        <w:rPr>
          <w:rFonts w:ascii="Times New Roman" w:hAnsi="Times New Roman" w:cs="Times New Roman"/>
          <w:sz w:val="24"/>
          <w:szCs w:val="24"/>
        </w:rPr>
        <w:t xml:space="preserve"> (в 2019 – 11,11%).</w:t>
      </w:r>
      <w:proofErr w:type="gramEnd"/>
    </w:p>
    <w:p w:rsidR="00FD4DBB" w:rsidRPr="00FD4DBB" w:rsidRDefault="00FD4DBB" w:rsidP="00F36BE2">
      <w:pPr>
        <w:spacing w:before="120" w:after="0" w:line="240" w:lineRule="auto"/>
        <w:jc w:val="both"/>
        <w:rPr>
          <w:rFonts w:ascii="Times New Roman" w:eastAsia="Calibri" w:hAnsi="Times New Roman" w:cs="Times New Roman"/>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6"/>
        <w:gridCol w:w="1474"/>
        <w:gridCol w:w="1066"/>
        <w:gridCol w:w="917"/>
        <w:gridCol w:w="1401"/>
        <w:gridCol w:w="850"/>
        <w:gridCol w:w="1401"/>
        <w:gridCol w:w="954"/>
        <w:gridCol w:w="1283"/>
        <w:gridCol w:w="796"/>
        <w:gridCol w:w="796"/>
        <w:gridCol w:w="808"/>
        <w:gridCol w:w="1283"/>
        <w:gridCol w:w="1116"/>
      </w:tblGrid>
      <w:tr w:rsidR="00C64705" w:rsidRPr="00FD4DBB" w:rsidTr="00D63D99">
        <w:trPr>
          <w:cantSplit/>
          <w:trHeight w:val="225"/>
        </w:trPr>
        <w:tc>
          <w:tcPr>
            <w:tcW w:w="362" w:type="pct"/>
            <w:vMerge w:val="restar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Классы</w:t>
            </w:r>
          </w:p>
        </w:tc>
        <w:tc>
          <w:tcPr>
            <w:tcW w:w="496" w:type="pct"/>
            <w:vMerge w:val="restart"/>
            <w:tcBorders>
              <w:top w:val="single" w:sz="4" w:space="0" w:color="auto"/>
              <w:left w:val="single" w:sz="4" w:space="0" w:color="auto"/>
              <w:bottom w:val="single" w:sz="4" w:space="0" w:color="auto"/>
              <w:right w:val="single" w:sz="4" w:space="0" w:color="auto"/>
            </w:tcBorders>
            <w:vAlign w:val="center"/>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 xml:space="preserve">Всего </w:t>
            </w:r>
            <w:r w:rsidRPr="00D63D99">
              <w:rPr>
                <w:rFonts w:ascii="Times New Roman" w:eastAsia="Calibri" w:hAnsi="Times New Roman" w:cs="Times New Roman"/>
                <w:color w:val="000000" w:themeColor="text1"/>
                <w:sz w:val="24"/>
                <w:szCs w:val="24"/>
              </w:rPr>
              <w:br/>
            </w:r>
            <w:proofErr w:type="spellStart"/>
            <w:r w:rsidRPr="00D63D99">
              <w:rPr>
                <w:rFonts w:ascii="Times New Roman" w:eastAsia="Calibri" w:hAnsi="Times New Roman" w:cs="Times New Roman"/>
                <w:color w:val="000000" w:themeColor="text1"/>
                <w:sz w:val="24"/>
                <w:szCs w:val="24"/>
              </w:rPr>
              <w:t>обуч-ся</w:t>
            </w:r>
            <w:proofErr w:type="spellEnd"/>
          </w:p>
        </w:tc>
        <w:tc>
          <w:tcPr>
            <w:tcW w:w="67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 xml:space="preserve">Из них </w:t>
            </w:r>
            <w:r w:rsidRPr="00D63D99">
              <w:rPr>
                <w:rFonts w:ascii="Times New Roman" w:eastAsia="Calibri" w:hAnsi="Times New Roman" w:cs="Times New Roman"/>
                <w:color w:val="000000" w:themeColor="text1"/>
                <w:sz w:val="24"/>
                <w:szCs w:val="24"/>
              </w:rPr>
              <w:br/>
              <w:t>успевают</w:t>
            </w:r>
          </w:p>
        </w:tc>
        <w:tc>
          <w:tcPr>
            <w:tcW w:w="76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 xml:space="preserve">Окончили </w:t>
            </w:r>
            <w:r w:rsidRPr="00D63D99">
              <w:rPr>
                <w:rFonts w:ascii="Times New Roman" w:eastAsia="Calibri" w:hAnsi="Times New Roman" w:cs="Times New Roman"/>
                <w:color w:val="000000" w:themeColor="text1"/>
                <w:sz w:val="24"/>
                <w:szCs w:val="24"/>
              </w:rPr>
              <w:br/>
              <w:t>год</w:t>
            </w:r>
          </w:p>
        </w:tc>
        <w:tc>
          <w:tcPr>
            <w:tcW w:w="79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 xml:space="preserve">Окончили </w:t>
            </w:r>
            <w:r w:rsidRPr="00D63D99">
              <w:rPr>
                <w:rFonts w:ascii="Times New Roman" w:eastAsia="Calibri" w:hAnsi="Times New Roman" w:cs="Times New Roman"/>
                <w:color w:val="000000" w:themeColor="text1"/>
                <w:sz w:val="24"/>
                <w:szCs w:val="24"/>
              </w:rPr>
              <w:br/>
              <w:t>год</w:t>
            </w:r>
          </w:p>
        </w:tc>
        <w:tc>
          <w:tcPr>
            <w:tcW w:w="1096" w:type="pct"/>
            <w:gridSpan w:val="4"/>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Не успевают</w:t>
            </w:r>
          </w:p>
        </w:tc>
        <w:tc>
          <w:tcPr>
            <w:tcW w:w="81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 xml:space="preserve">Переведены </w:t>
            </w:r>
            <w:r w:rsidRPr="00D63D99">
              <w:rPr>
                <w:rFonts w:ascii="Times New Roman" w:eastAsia="Calibri" w:hAnsi="Times New Roman" w:cs="Times New Roman"/>
                <w:color w:val="000000" w:themeColor="text1"/>
                <w:sz w:val="24"/>
                <w:szCs w:val="24"/>
              </w:rPr>
              <w:br/>
              <w:t>условно</w:t>
            </w:r>
          </w:p>
        </w:tc>
      </w:tr>
      <w:tr w:rsidR="00C64705" w:rsidRPr="00FD4DBB" w:rsidTr="00D63D99">
        <w:trPr>
          <w:cantSplit/>
          <w:trHeight w:val="225"/>
        </w:trPr>
        <w:tc>
          <w:tcPr>
            <w:tcW w:w="362" w:type="pct"/>
            <w:vMerge/>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675" w:type="pct"/>
            <w:gridSpan w:val="2"/>
            <w:vMerge/>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763" w:type="pct"/>
            <w:gridSpan w:val="2"/>
            <w:vMerge/>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797" w:type="pct"/>
            <w:gridSpan w:val="2"/>
            <w:vMerge/>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546" w:type="pct"/>
            <w:gridSpan w:val="2"/>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Всего</w:t>
            </w:r>
          </w:p>
        </w:tc>
        <w:tc>
          <w:tcPr>
            <w:tcW w:w="549" w:type="pct"/>
            <w:gridSpan w:val="2"/>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Из них н/а</w:t>
            </w:r>
          </w:p>
        </w:tc>
        <w:tc>
          <w:tcPr>
            <w:tcW w:w="812" w:type="pct"/>
            <w:gridSpan w:val="2"/>
            <w:vMerge/>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p>
        </w:tc>
      </w:tr>
      <w:tr w:rsidR="00C64705" w:rsidRPr="00FD4DBB" w:rsidTr="00D63D99">
        <w:trPr>
          <w:cantSplit/>
          <w:trHeight w:val="874"/>
        </w:trPr>
        <w:tc>
          <w:tcPr>
            <w:tcW w:w="362" w:type="pct"/>
            <w:vMerge/>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496" w:type="pct"/>
            <w:vMerge/>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362"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Кол-во</w:t>
            </w:r>
          </w:p>
        </w:tc>
        <w:tc>
          <w:tcPr>
            <w:tcW w:w="313"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w:t>
            </w:r>
          </w:p>
        </w:tc>
        <w:tc>
          <w:tcPr>
            <w:tcW w:w="472"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С отметками «4» и «5»</w:t>
            </w:r>
          </w:p>
        </w:tc>
        <w:tc>
          <w:tcPr>
            <w:tcW w:w="291"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w:t>
            </w:r>
          </w:p>
        </w:tc>
        <w:tc>
          <w:tcPr>
            <w:tcW w:w="472"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С отметками «5»</w:t>
            </w:r>
          </w:p>
        </w:tc>
        <w:tc>
          <w:tcPr>
            <w:tcW w:w="325"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Кол-во</w:t>
            </w:r>
          </w:p>
        </w:tc>
        <w:tc>
          <w:tcPr>
            <w:tcW w:w="273"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Кол-во</w:t>
            </w:r>
          </w:p>
        </w:tc>
        <w:tc>
          <w:tcPr>
            <w:tcW w:w="276"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w:t>
            </w:r>
          </w:p>
        </w:tc>
        <w:tc>
          <w:tcPr>
            <w:tcW w:w="433"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Кол-во</w:t>
            </w:r>
          </w:p>
        </w:tc>
        <w:tc>
          <w:tcPr>
            <w:tcW w:w="379" w:type="pct"/>
            <w:tcBorders>
              <w:top w:val="single" w:sz="4" w:space="0" w:color="auto"/>
              <w:left w:val="single" w:sz="4" w:space="0" w:color="auto"/>
              <w:bottom w:val="single" w:sz="4" w:space="0" w:color="auto"/>
              <w:right w:val="single" w:sz="4" w:space="0" w:color="auto"/>
            </w:tcBorders>
            <w:vAlign w:val="center"/>
            <w:hideMark/>
          </w:tcPr>
          <w:p w:rsidR="00FD4DBB" w:rsidRPr="00D63D99" w:rsidRDefault="00FD4DBB" w:rsidP="00FD4DBB">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w:t>
            </w:r>
          </w:p>
        </w:tc>
      </w:tr>
      <w:tr w:rsidR="00D63D99" w:rsidRPr="00FD4DBB" w:rsidTr="00D63D99">
        <w:tc>
          <w:tcPr>
            <w:tcW w:w="362" w:type="pct"/>
            <w:tcBorders>
              <w:top w:val="single" w:sz="4" w:space="0" w:color="auto"/>
              <w:left w:val="single" w:sz="4" w:space="0" w:color="auto"/>
              <w:bottom w:val="single" w:sz="4" w:space="0" w:color="auto"/>
              <w:right w:val="single" w:sz="4" w:space="0" w:color="auto"/>
            </w:tcBorders>
            <w:vAlign w:val="center"/>
            <w:hideMark/>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5</w:t>
            </w:r>
          </w:p>
        </w:tc>
        <w:tc>
          <w:tcPr>
            <w:tcW w:w="496" w:type="pct"/>
            <w:tcBorders>
              <w:top w:val="single" w:sz="4" w:space="0" w:color="auto"/>
              <w:left w:val="single" w:sz="4" w:space="0" w:color="auto"/>
              <w:bottom w:val="single" w:sz="4" w:space="0" w:color="auto"/>
              <w:right w:val="single" w:sz="4" w:space="0" w:color="auto"/>
            </w:tcBorders>
            <w:vAlign w:val="center"/>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172</w:t>
            </w:r>
          </w:p>
        </w:tc>
        <w:tc>
          <w:tcPr>
            <w:tcW w:w="362" w:type="pct"/>
            <w:tcBorders>
              <w:top w:val="single" w:sz="4" w:space="0" w:color="auto"/>
              <w:left w:val="single" w:sz="4" w:space="0" w:color="auto"/>
              <w:bottom w:val="single" w:sz="4" w:space="0" w:color="auto"/>
              <w:right w:val="single" w:sz="4" w:space="0" w:color="auto"/>
            </w:tcBorders>
            <w:vAlign w:val="center"/>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172</w:t>
            </w:r>
          </w:p>
        </w:tc>
        <w:tc>
          <w:tcPr>
            <w:tcW w:w="313" w:type="pct"/>
            <w:tcBorders>
              <w:top w:val="single" w:sz="4" w:space="0" w:color="auto"/>
              <w:left w:val="single" w:sz="4" w:space="0" w:color="auto"/>
              <w:bottom w:val="single" w:sz="4" w:space="0" w:color="auto"/>
              <w:right w:val="single" w:sz="4" w:space="0" w:color="auto"/>
            </w:tcBorders>
            <w:vAlign w:val="center"/>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100</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110</w:t>
            </w:r>
          </w:p>
        </w:tc>
        <w:tc>
          <w:tcPr>
            <w:tcW w:w="291"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63%</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10</w:t>
            </w:r>
          </w:p>
        </w:tc>
        <w:tc>
          <w:tcPr>
            <w:tcW w:w="325" w:type="pct"/>
            <w:tcBorders>
              <w:top w:val="single" w:sz="4" w:space="0" w:color="auto"/>
              <w:left w:val="single" w:sz="4" w:space="0" w:color="auto"/>
              <w:bottom w:val="single" w:sz="4" w:space="0" w:color="auto"/>
              <w:right w:val="single" w:sz="4" w:space="0" w:color="auto"/>
            </w:tcBorders>
            <w:vAlign w:val="center"/>
          </w:tcPr>
          <w:p w:rsidR="00D63D99" w:rsidRPr="00576066" w:rsidRDefault="00841029" w:rsidP="00D63D99">
            <w:pPr>
              <w:spacing w:after="0" w:line="240" w:lineRule="auto"/>
              <w:jc w:val="center"/>
              <w:rPr>
                <w:rFonts w:ascii="Times New Roman" w:eastAsia="Calibri" w:hAnsi="Times New Roman" w:cs="Times New Roman"/>
                <w:color w:val="000000" w:themeColor="text1"/>
                <w:sz w:val="24"/>
                <w:szCs w:val="24"/>
              </w:rPr>
            </w:pPr>
            <w:r w:rsidRPr="00576066">
              <w:rPr>
                <w:rFonts w:ascii="Times New Roman" w:eastAsia="Calibri" w:hAnsi="Times New Roman" w:cs="Times New Roman"/>
                <w:color w:val="000000" w:themeColor="text1"/>
                <w:sz w:val="24"/>
                <w:szCs w:val="24"/>
              </w:rPr>
              <w:t>5,8%</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276"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379"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r>
      <w:tr w:rsidR="00D63D99" w:rsidRPr="00FD4DBB" w:rsidTr="00D63D99">
        <w:tc>
          <w:tcPr>
            <w:tcW w:w="362" w:type="pct"/>
            <w:tcBorders>
              <w:top w:val="single" w:sz="4" w:space="0" w:color="auto"/>
              <w:left w:val="single" w:sz="4" w:space="0" w:color="auto"/>
              <w:bottom w:val="single" w:sz="4" w:space="0" w:color="auto"/>
              <w:right w:val="single" w:sz="4" w:space="0" w:color="auto"/>
            </w:tcBorders>
            <w:vAlign w:val="center"/>
            <w:hideMark/>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6</w:t>
            </w:r>
          </w:p>
        </w:tc>
        <w:tc>
          <w:tcPr>
            <w:tcW w:w="496" w:type="pct"/>
            <w:tcBorders>
              <w:top w:val="single" w:sz="4" w:space="0" w:color="auto"/>
              <w:left w:val="single" w:sz="4" w:space="0" w:color="auto"/>
              <w:bottom w:val="single" w:sz="4" w:space="0" w:color="auto"/>
              <w:right w:val="single" w:sz="4" w:space="0" w:color="auto"/>
            </w:tcBorders>
            <w:vAlign w:val="center"/>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150</w:t>
            </w:r>
          </w:p>
        </w:tc>
        <w:tc>
          <w:tcPr>
            <w:tcW w:w="362" w:type="pct"/>
            <w:tcBorders>
              <w:top w:val="single" w:sz="4" w:space="0" w:color="auto"/>
              <w:left w:val="single" w:sz="4" w:space="0" w:color="auto"/>
              <w:bottom w:val="single" w:sz="4" w:space="0" w:color="auto"/>
              <w:right w:val="single" w:sz="4" w:space="0" w:color="auto"/>
            </w:tcBorders>
            <w:vAlign w:val="center"/>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150</w:t>
            </w:r>
          </w:p>
        </w:tc>
        <w:tc>
          <w:tcPr>
            <w:tcW w:w="313" w:type="pct"/>
            <w:tcBorders>
              <w:top w:val="single" w:sz="4" w:space="0" w:color="auto"/>
              <w:left w:val="single" w:sz="4" w:space="0" w:color="auto"/>
              <w:bottom w:val="single" w:sz="4" w:space="0" w:color="auto"/>
              <w:right w:val="single" w:sz="4" w:space="0" w:color="auto"/>
            </w:tcBorders>
            <w:vAlign w:val="center"/>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100</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68</w:t>
            </w:r>
          </w:p>
        </w:tc>
        <w:tc>
          <w:tcPr>
            <w:tcW w:w="291"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45%</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16</w:t>
            </w:r>
          </w:p>
        </w:tc>
        <w:tc>
          <w:tcPr>
            <w:tcW w:w="325" w:type="pct"/>
            <w:tcBorders>
              <w:top w:val="single" w:sz="4" w:space="0" w:color="auto"/>
              <w:left w:val="single" w:sz="4" w:space="0" w:color="auto"/>
              <w:bottom w:val="single" w:sz="4" w:space="0" w:color="auto"/>
              <w:right w:val="single" w:sz="4" w:space="0" w:color="auto"/>
            </w:tcBorders>
            <w:vAlign w:val="center"/>
          </w:tcPr>
          <w:p w:rsidR="00D63D99" w:rsidRPr="00576066" w:rsidRDefault="00841029" w:rsidP="00D63D99">
            <w:pPr>
              <w:spacing w:after="0" w:line="240" w:lineRule="auto"/>
              <w:jc w:val="center"/>
              <w:rPr>
                <w:rFonts w:ascii="Times New Roman" w:eastAsia="Calibri" w:hAnsi="Times New Roman" w:cs="Times New Roman"/>
                <w:color w:val="000000" w:themeColor="text1"/>
                <w:sz w:val="24"/>
                <w:szCs w:val="24"/>
              </w:rPr>
            </w:pPr>
            <w:r w:rsidRPr="00576066">
              <w:rPr>
                <w:rFonts w:ascii="Times New Roman" w:eastAsia="Calibri" w:hAnsi="Times New Roman" w:cs="Times New Roman"/>
                <w:color w:val="000000" w:themeColor="text1"/>
                <w:sz w:val="24"/>
                <w:szCs w:val="24"/>
              </w:rPr>
              <w:t>10,6%</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276"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379"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r>
      <w:tr w:rsidR="00D63D99" w:rsidRPr="00FD4DBB" w:rsidTr="00D63D99">
        <w:tc>
          <w:tcPr>
            <w:tcW w:w="362" w:type="pct"/>
            <w:tcBorders>
              <w:top w:val="single" w:sz="4" w:space="0" w:color="auto"/>
              <w:left w:val="single" w:sz="4" w:space="0" w:color="auto"/>
              <w:bottom w:val="single" w:sz="4" w:space="0" w:color="auto"/>
              <w:right w:val="single" w:sz="4" w:space="0" w:color="auto"/>
            </w:tcBorders>
            <w:vAlign w:val="center"/>
            <w:hideMark/>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7</w:t>
            </w:r>
          </w:p>
        </w:tc>
        <w:tc>
          <w:tcPr>
            <w:tcW w:w="496" w:type="pct"/>
            <w:tcBorders>
              <w:top w:val="single" w:sz="4" w:space="0" w:color="auto"/>
              <w:left w:val="single" w:sz="4" w:space="0" w:color="auto"/>
              <w:bottom w:val="single" w:sz="4" w:space="0" w:color="auto"/>
              <w:right w:val="single" w:sz="4" w:space="0" w:color="auto"/>
            </w:tcBorders>
            <w:vAlign w:val="center"/>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124</w:t>
            </w:r>
          </w:p>
        </w:tc>
        <w:tc>
          <w:tcPr>
            <w:tcW w:w="362" w:type="pct"/>
            <w:tcBorders>
              <w:top w:val="single" w:sz="4" w:space="0" w:color="auto"/>
              <w:left w:val="single" w:sz="4" w:space="0" w:color="auto"/>
              <w:bottom w:val="single" w:sz="4" w:space="0" w:color="auto"/>
              <w:right w:val="single" w:sz="4" w:space="0" w:color="auto"/>
            </w:tcBorders>
            <w:vAlign w:val="center"/>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124</w:t>
            </w:r>
          </w:p>
        </w:tc>
        <w:tc>
          <w:tcPr>
            <w:tcW w:w="313" w:type="pct"/>
            <w:tcBorders>
              <w:top w:val="single" w:sz="4" w:space="0" w:color="auto"/>
              <w:left w:val="single" w:sz="4" w:space="0" w:color="auto"/>
              <w:bottom w:val="single" w:sz="4" w:space="0" w:color="auto"/>
              <w:right w:val="single" w:sz="4" w:space="0" w:color="auto"/>
            </w:tcBorders>
            <w:vAlign w:val="center"/>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100</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60</w:t>
            </w:r>
          </w:p>
        </w:tc>
        <w:tc>
          <w:tcPr>
            <w:tcW w:w="291"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48%</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6</w:t>
            </w:r>
          </w:p>
        </w:tc>
        <w:tc>
          <w:tcPr>
            <w:tcW w:w="325" w:type="pct"/>
            <w:tcBorders>
              <w:top w:val="single" w:sz="4" w:space="0" w:color="auto"/>
              <w:left w:val="single" w:sz="4" w:space="0" w:color="auto"/>
              <w:bottom w:val="single" w:sz="4" w:space="0" w:color="auto"/>
              <w:right w:val="single" w:sz="4" w:space="0" w:color="auto"/>
            </w:tcBorders>
            <w:vAlign w:val="center"/>
          </w:tcPr>
          <w:p w:rsidR="00D63D99" w:rsidRPr="00576066" w:rsidRDefault="00841029" w:rsidP="00D63D99">
            <w:pPr>
              <w:spacing w:after="0" w:line="240" w:lineRule="auto"/>
              <w:jc w:val="center"/>
              <w:rPr>
                <w:rFonts w:ascii="Times New Roman" w:eastAsia="Calibri" w:hAnsi="Times New Roman" w:cs="Times New Roman"/>
                <w:color w:val="000000" w:themeColor="text1"/>
                <w:sz w:val="24"/>
                <w:szCs w:val="24"/>
              </w:rPr>
            </w:pPr>
            <w:r w:rsidRPr="00576066">
              <w:rPr>
                <w:rFonts w:ascii="Times New Roman" w:eastAsia="Calibri" w:hAnsi="Times New Roman" w:cs="Times New Roman"/>
                <w:color w:val="000000" w:themeColor="text1"/>
                <w:sz w:val="24"/>
                <w:szCs w:val="24"/>
              </w:rPr>
              <w:t>4,8%</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276"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c>
          <w:tcPr>
            <w:tcW w:w="379" w:type="pct"/>
            <w:tcBorders>
              <w:top w:val="single" w:sz="4" w:space="0" w:color="auto"/>
              <w:left w:val="single" w:sz="4" w:space="0" w:color="auto"/>
              <w:bottom w:val="single" w:sz="4" w:space="0" w:color="auto"/>
              <w:right w:val="single" w:sz="4" w:space="0" w:color="auto"/>
            </w:tcBorders>
            <w:vAlign w:val="center"/>
            <w:hideMark/>
          </w:tcPr>
          <w:p w:rsidR="00D63D99" w:rsidRPr="00841029" w:rsidRDefault="00D63D9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0</w:t>
            </w:r>
          </w:p>
        </w:tc>
      </w:tr>
      <w:tr w:rsidR="00D63D99" w:rsidRPr="00FD4DBB" w:rsidTr="00D63D99">
        <w:tc>
          <w:tcPr>
            <w:tcW w:w="362" w:type="pct"/>
            <w:tcBorders>
              <w:top w:val="single" w:sz="4" w:space="0" w:color="auto"/>
              <w:left w:val="single" w:sz="4" w:space="0" w:color="auto"/>
              <w:bottom w:val="single" w:sz="4" w:space="0" w:color="auto"/>
              <w:right w:val="single" w:sz="4" w:space="0" w:color="auto"/>
            </w:tcBorders>
            <w:vAlign w:val="center"/>
            <w:hideMark/>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8</w:t>
            </w:r>
          </w:p>
        </w:tc>
        <w:tc>
          <w:tcPr>
            <w:tcW w:w="496" w:type="pct"/>
            <w:tcBorders>
              <w:top w:val="single" w:sz="4" w:space="0" w:color="auto"/>
              <w:left w:val="single" w:sz="4" w:space="0" w:color="auto"/>
              <w:bottom w:val="single" w:sz="4" w:space="0" w:color="auto"/>
              <w:right w:val="single" w:sz="4" w:space="0" w:color="auto"/>
            </w:tcBorders>
            <w:vAlign w:val="center"/>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139</w:t>
            </w:r>
          </w:p>
        </w:tc>
        <w:tc>
          <w:tcPr>
            <w:tcW w:w="362" w:type="pct"/>
            <w:tcBorders>
              <w:top w:val="single" w:sz="4" w:space="0" w:color="auto"/>
              <w:left w:val="single" w:sz="4" w:space="0" w:color="auto"/>
              <w:bottom w:val="single" w:sz="4" w:space="0" w:color="auto"/>
              <w:right w:val="single" w:sz="4" w:space="0" w:color="auto"/>
            </w:tcBorders>
            <w:vAlign w:val="center"/>
          </w:tcPr>
          <w:p w:rsidR="00D63D99" w:rsidRPr="009F476F" w:rsidRDefault="00D63D99" w:rsidP="008C56F5">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13</w:t>
            </w:r>
            <w:r w:rsidR="008C56F5">
              <w:rPr>
                <w:rFonts w:ascii="Times New Roman" w:eastAsia="Calibri" w:hAnsi="Times New Roman" w:cs="Times New Roman"/>
                <w:color w:val="000000" w:themeColor="text1"/>
                <w:sz w:val="24"/>
                <w:szCs w:val="24"/>
              </w:rPr>
              <w:t>8</w:t>
            </w:r>
          </w:p>
        </w:tc>
        <w:tc>
          <w:tcPr>
            <w:tcW w:w="313" w:type="pct"/>
            <w:tcBorders>
              <w:top w:val="single" w:sz="4" w:space="0" w:color="auto"/>
              <w:left w:val="single" w:sz="4" w:space="0" w:color="auto"/>
              <w:bottom w:val="single" w:sz="4" w:space="0" w:color="auto"/>
              <w:right w:val="single" w:sz="4" w:space="0" w:color="auto"/>
            </w:tcBorders>
            <w:vAlign w:val="center"/>
            <w:hideMark/>
          </w:tcPr>
          <w:p w:rsidR="00D63D99" w:rsidRPr="00D63D99" w:rsidRDefault="008C56F5" w:rsidP="00D63D99">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99</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44</w:t>
            </w:r>
          </w:p>
        </w:tc>
        <w:tc>
          <w:tcPr>
            <w:tcW w:w="291"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31%</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9</w:t>
            </w:r>
          </w:p>
        </w:tc>
        <w:tc>
          <w:tcPr>
            <w:tcW w:w="325" w:type="pct"/>
            <w:tcBorders>
              <w:top w:val="single" w:sz="4" w:space="0" w:color="auto"/>
              <w:left w:val="single" w:sz="4" w:space="0" w:color="auto"/>
              <w:bottom w:val="single" w:sz="4" w:space="0" w:color="auto"/>
              <w:right w:val="single" w:sz="4" w:space="0" w:color="auto"/>
            </w:tcBorders>
            <w:vAlign w:val="center"/>
          </w:tcPr>
          <w:p w:rsidR="00D63D99" w:rsidRPr="00576066" w:rsidRDefault="00841029" w:rsidP="00D63D99">
            <w:pPr>
              <w:spacing w:after="0" w:line="240" w:lineRule="auto"/>
              <w:jc w:val="center"/>
              <w:rPr>
                <w:rFonts w:ascii="Times New Roman" w:eastAsia="Calibri" w:hAnsi="Times New Roman" w:cs="Times New Roman"/>
                <w:color w:val="000000" w:themeColor="text1"/>
                <w:sz w:val="24"/>
                <w:szCs w:val="24"/>
              </w:rPr>
            </w:pPr>
            <w:r w:rsidRPr="00576066">
              <w:rPr>
                <w:rFonts w:ascii="Times New Roman" w:eastAsia="Calibri" w:hAnsi="Times New Roman" w:cs="Times New Roman"/>
                <w:color w:val="000000" w:themeColor="text1"/>
                <w:sz w:val="24"/>
                <w:szCs w:val="24"/>
              </w:rPr>
              <w:t>6,4%</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8C56F5"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1Ашрапов</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D63D9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8C56F5"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1</w:t>
            </w:r>
          </w:p>
        </w:tc>
        <w:tc>
          <w:tcPr>
            <w:tcW w:w="276"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D63D9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D63D9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379"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D63D9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r>
      <w:tr w:rsidR="00D63D99" w:rsidRPr="00FD4DBB" w:rsidTr="00D63D99">
        <w:tc>
          <w:tcPr>
            <w:tcW w:w="362" w:type="pct"/>
            <w:tcBorders>
              <w:top w:val="single" w:sz="4" w:space="0" w:color="auto"/>
              <w:left w:val="single" w:sz="4" w:space="0" w:color="auto"/>
              <w:bottom w:val="single" w:sz="4" w:space="0" w:color="auto"/>
              <w:right w:val="single" w:sz="4" w:space="0" w:color="auto"/>
            </w:tcBorders>
            <w:vAlign w:val="center"/>
            <w:hideMark/>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9</w:t>
            </w:r>
          </w:p>
        </w:tc>
        <w:tc>
          <w:tcPr>
            <w:tcW w:w="496" w:type="pct"/>
            <w:tcBorders>
              <w:top w:val="single" w:sz="4" w:space="0" w:color="auto"/>
              <w:left w:val="single" w:sz="4" w:space="0" w:color="auto"/>
              <w:bottom w:val="single" w:sz="4" w:space="0" w:color="auto"/>
              <w:right w:val="single" w:sz="4" w:space="0" w:color="auto"/>
            </w:tcBorders>
            <w:vAlign w:val="center"/>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102</w:t>
            </w:r>
          </w:p>
        </w:tc>
        <w:tc>
          <w:tcPr>
            <w:tcW w:w="362" w:type="pct"/>
            <w:tcBorders>
              <w:top w:val="single" w:sz="4" w:space="0" w:color="auto"/>
              <w:left w:val="single" w:sz="4" w:space="0" w:color="auto"/>
              <w:bottom w:val="single" w:sz="4" w:space="0" w:color="auto"/>
              <w:right w:val="single" w:sz="4" w:space="0" w:color="auto"/>
            </w:tcBorders>
            <w:vAlign w:val="center"/>
          </w:tcPr>
          <w:p w:rsidR="00D63D99" w:rsidRPr="00D63D99" w:rsidRDefault="00D63D99" w:rsidP="008C56F5">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w:t>
            </w:r>
            <w:r w:rsidR="008C56F5">
              <w:rPr>
                <w:rFonts w:ascii="Times New Roman" w:eastAsia="Calibri" w:hAnsi="Times New Roman" w:cs="Times New Roman"/>
                <w:color w:val="000000" w:themeColor="text1"/>
                <w:sz w:val="24"/>
                <w:szCs w:val="24"/>
              </w:rPr>
              <w:t>2</w:t>
            </w:r>
          </w:p>
        </w:tc>
        <w:tc>
          <w:tcPr>
            <w:tcW w:w="313" w:type="pct"/>
            <w:tcBorders>
              <w:top w:val="single" w:sz="4" w:space="0" w:color="auto"/>
              <w:left w:val="single" w:sz="4" w:space="0" w:color="auto"/>
              <w:bottom w:val="single" w:sz="4" w:space="0" w:color="auto"/>
              <w:right w:val="single" w:sz="4" w:space="0" w:color="auto"/>
            </w:tcBorders>
            <w:vAlign w:val="center"/>
            <w:hideMark/>
          </w:tcPr>
          <w:p w:rsidR="00D63D99" w:rsidRPr="00D63D99" w:rsidRDefault="008C56F5" w:rsidP="00D63D99">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100</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50</w:t>
            </w:r>
          </w:p>
        </w:tc>
        <w:tc>
          <w:tcPr>
            <w:tcW w:w="291"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49%</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8</w:t>
            </w:r>
          </w:p>
        </w:tc>
        <w:tc>
          <w:tcPr>
            <w:tcW w:w="325" w:type="pct"/>
            <w:tcBorders>
              <w:top w:val="single" w:sz="4" w:space="0" w:color="auto"/>
              <w:left w:val="single" w:sz="4" w:space="0" w:color="auto"/>
              <w:bottom w:val="single" w:sz="4" w:space="0" w:color="auto"/>
              <w:right w:val="single" w:sz="4" w:space="0" w:color="auto"/>
            </w:tcBorders>
            <w:vAlign w:val="center"/>
          </w:tcPr>
          <w:p w:rsidR="00D63D99" w:rsidRPr="00576066" w:rsidRDefault="00841029" w:rsidP="00D63D99">
            <w:pPr>
              <w:spacing w:after="0" w:line="240" w:lineRule="auto"/>
              <w:jc w:val="center"/>
              <w:rPr>
                <w:rFonts w:ascii="Times New Roman" w:eastAsia="Calibri" w:hAnsi="Times New Roman" w:cs="Times New Roman"/>
                <w:color w:val="000000" w:themeColor="text1"/>
                <w:sz w:val="24"/>
                <w:szCs w:val="24"/>
              </w:rPr>
            </w:pPr>
            <w:r w:rsidRPr="00576066">
              <w:rPr>
                <w:rFonts w:ascii="Times New Roman" w:eastAsia="Calibri" w:hAnsi="Times New Roman" w:cs="Times New Roman"/>
                <w:color w:val="000000" w:themeColor="text1"/>
                <w:sz w:val="24"/>
                <w:szCs w:val="24"/>
              </w:rPr>
              <w:t>7,8</w:t>
            </w:r>
            <w:r w:rsidR="00576066" w:rsidRPr="00576066">
              <w:rPr>
                <w:rFonts w:ascii="Times New Roman" w:eastAsia="Calibri" w:hAnsi="Times New Roman" w:cs="Times New Roman"/>
                <w:color w:val="000000" w:themeColor="text1"/>
                <w:sz w:val="24"/>
                <w:szCs w:val="24"/>
              </w:rPr>
              <w:t>%</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8C56F5"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D63D9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8C56F5"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276"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D63D9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8C56F5"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379"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D63D9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r>
      <w:tr w:rsidR="00D63D99" w:rsidRPr="00FD4DBB" w:rsidTr="00D63D99">
        <w:tc>
          <w:tcPr>
            <w:tcW w:w="362" w:type="pct"/>
            <w:tcBorders>
              <w:top w:val="single" w:sz="4" w:space="0" w:color="auto"/>
              <w:left w:val="single" w:sz="4" w:space="0" w:color="auto"/>
              <w:bottom w:val="single" w:sz="4" w:space="0" w:color="auto"/>
              <w:right w:val="single" w:sz="4" w:space="0" w:color="auto"/>
            </w:tcBorders>
            <w:vAlign w:val="center"/>
            <w:hideMark/>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Итого</w:t>
            </w:r>
          </w:p>
        </w:tc>
        <w:tc>
          <w:tcPr>
            <w:tcW w:w="496" w:type="pct"/>
            <w:tcBorders>
              <w:top w:val="single" w:sz="4" w:space="0" w:color="auto"/>
              <w:left w:val="single" w:sz="4" w:space="0" w:color="auto"/>
              <w:bottom w:val="single" w:sz="4" w:space="0" w:color="auto"/>
              <w:right w:val="single" w:sz="4" w:space="0" w:color="auto"/>
            </w:tcBorders>
            <w:vAlign w:val="center"/>
          </w:tcPr>
          <w:p w:rsidR="00D63D99" w:rsidRPr="009F476F" w:rsidRDefault="00D63D99" w:rsidP="00D63D99">
            <w:pPr>
              <w:spacing w:after="0" w:line="240" w:lineRule="auto"/>
              <w:jc w:val="center"/>
              <w:rPr>
                <w:rFonts w:ascii="Times New Roman" w:eastAsia="Calibri" w:hAnsi="Times New Roman" w:cs="Times New Roman"/>
                <w:color w:val="000000" w:themeColor="text1"/>
                <w:sz w:val="24"/>
                <w:szCs w:val="24"/>
              </w:rPr>
            </w:pPr>
            <w:r w:rsidRPr="009F476F">
              <w:rPr>
                <w:rFonts w:ascii="Times New Roman" w:eastAsia="Calibri" w:hAnsi="Times New Roman" w:cs="Times New Roman"/>
                <w:color w:val="000000" w:themeColor="text1"/>
                <w:sz w:val="24"/>
                <w:szCs w:val="24"/>
              </w:rPr>
              <w:t>687</w:t>
            </w:r>
          </w:p>
        </w:tc>
        <w:tc>
          <w:tcPr>
            <w:tcW w:w="362" w:type="pct"/>
            <w:tcBorders>
              <w:top w:val="single" w:sz="4" w:space="0" w:color="auto"/>
              <w:left w:val="single" w:sz="4" w:space="0" w:color="auto"/>
              <w:bottom w:val="single" w:sz="4" w:space="0" w:color="auto"/>
              <w:right w:val="single" w:sz="4" w:space="0" w:color="auto"/>
            </w:tcBorders>
            <w:vAlign w:val="center"/>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686</w:t>
            </w:r>
          </w:p>
        </w:tc>
        <w:tc>
          <w:tcPr>
            <w:tcW w:w="313" w:type="pct"/>
            <w:tcBorders>
              <w:top w:val="single" w:sz="4" w:space="0" w:color="auto"/>
              <w:left w:val="single" w:sz="4" w:space="0" w:color="auto"/>
              <w:bottom w:val="single" w:sz="4" w:space="0" w:color="auto"/>
              <w:right w:val="single" w:sz="4" w:space="0" w:color="auto"/>
            </w:tcBorders>
            <w:vAlign w:val="center"/>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100</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332</w:t>
            </w:r>
          </w:p>
        </w:tc>
        <w:tc>
          <w:tcPr>
            <w:tcW w:w="291"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48</w:t>
            </w:r>
            <w:r w:rsidR="0085549C">
              <w:rPr>
                <w:rFonts w:ascii="Times New Roman" w:eastAsia="Calibri" w:hAnsi="Times New Roman" w:cs="Times New Roman"/>
                <w:color w:val="000000" w:themeColor="text1"/>
                <w:sz w:val="24"/>
                <w:szCs w:val="24"/>
              </w:rPr>
              <w:t>,3</w:t>
            </w:r>
            <w:r>
              <w:rPr>
                <w:rFonts w:ascii="Times New Roman" w:eastAsia="Calibri" w:hAnsi="Times New Roman" w:cs="Times New Roman"/>
                <w:color w:val="000000" w:themeColor="text1"/>
                <w:sz w:val="24"/>
                <w:szCs w:val="24"/>
              </w:rPr>
              <w:t>%</w:t>
            </w:r>
          </w:p>
        </w:tc>
        <w:tc>
          <w:tcPr>
            <w:tcW w:w="472" w:type="pct"/>
            <w:tcBorders>
              <w:top w:val="single" w:sz="4" w:space="0" w:color="auto"/>
              <w:left w:val="single" w:sz="4" w:space="0" w:color="auto"/>
              <w:bottom w:val="single" w:sz="4" w:space="0" w:color="auto"/>
              <w:right w:val="single" w:sz="4" w:space="0" w:color="auto"/>
            </w:tcBorders>
            <w:vAlign w:val="center"/>
          </w:tcPr>
          <w:p w:rsidR="00D63D99" w:rsidRPr="00841029" w:rsidRDefault="00841029" w:rsidP="00D63D99">
            <w:pPr>
              <w:spacing w:after="0" w:line="240" w:lineRule="auto"/>
              <w:jc w:val="center"/>
              <w:rPr>
                <w:rFonts w:ascii="Times New Roman" w:eastAsia="Calibri" w:hAnsi="Times New Roman" w:cs="Times New Roman"/>
                <w:color w:val="000000" w:themeColor="text1"/>
                <w:sz w:val="24"/>
                <w:szCs w:val="24"/>
              </w:rPr>
            </w:pPr>
            <w:r w:rsidRPr="00841029">
              <w:rPr>
                <w:rFonts w:ascii="Times New Roman" w:eastAsia="Calibri" w:hAnsi="Times New Roman" w:cs="Times New Roman"/>
                <w:color w:val="000000" w:themeColor="text1"/>
                <w:sz w:val="24"/>
                <w:szCs w:val="24"/>
              </w:rPr>
              <w:t>49</w:t>
            </w:r>
          </w:p>
        </w:tc>
        <w:tc>
          <w:tcPr>
            <w:tcW w:w="325" w:type="pct"/>
            <w:tcBorders>
              <w:top w:val="single" w:sz="4" w:space="0" w:color="auto"/>
              <w:left w:val="single" w:sz="4" w:space="0" w:color="auto"/>
              <w:bottom w:val="single" w:sz="4" w:space="0" w:color="auto"/>
              <w:right w:val="single" w:sz="4" w:space="0" w:color="auto"/>
            </w:tcBorders>
            <w:vAlign w:val="center"/>
          </w:tcPr>
          <w:p w:rsidR="00D63D99" w:rsidRPr="00576066" w:rsidRDefault="00576066" w:rsidP="00D63D99">
            <w:pPr>
              <w:spacing w:after="0" w:line="240" w:lineRule="auto"/>
              <w:jc w:val="center"/>
              <w:rPr>
                <w:rFonts w:ascii="Times New Roman" w:eastAsia="Calibri" w:hAnsi="Times New Roman" w:cs="Times New Roman"/>
                <w:color w:val="000000" w:themeColor="text1"/>
                <w:sz w:val="24"/>
                <w:szCs w:val="24"/>
              </w:rPr>
            </w:pPr>
            <w:r w:rsidRPr="00576066">
              <w:rPr>
                <w:rFonts w:ascii="Times New Roman" w:eastAsia="Calibri" w:hAnsi="Times New Roman" w:cs="Times New Roman"/>
                <w:color w:val="000000" w:themeColor="text1"/>
                <w:sz w:val="24"/>
                <w:szCs w:val="24"/>
              </w:rPr>
              <w:t>7,1%</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84102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1</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D63D9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27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84102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1</w:t>
            </w:r>
          </w:p>
        </w:tc>
        <w:tc>
          <w:tcPr>
            <w:tcW w:w="276"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D63D9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433"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8C56F5"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c>
          <w:tcPr>
            <w:tcW w:w="379" w:type="pct"/>
            <w:tcBorders>
              <w:top w:val="single" w:sz="4" w:space="0" w:color="auto"/>
              <w:left w:val="single" w:sz="4" w:space="0" w:color="auto"/>
              <w:bottom w:val="single" w:sz="4" w:space="0" w:color="auto"/>
              <w:right w:val="single" w:sz="4" w:space="0" w:color="auto"/>
            </w:tcBorders>
            <w:vAlign w:val="center"/>
            <w:hideMark/>
          </w:tcPr>
          <w:p w:rsidR="00D63D99" w:rsidRPr="00BE56E7" w:rsidRDefault="00D63D99" w:rsidP="00D63D99">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0</w:t>
            </w:r>
          </w:p>
        </w:tc>
      </w:tr>
    </w:tbl>
    <w:p w:rsidR="00FD4DBB" w:rsidRPr="0085549C" w:rsidRDefault="00FD4DBB" w:rsidP="00FD4DBB">
      <w:pPr>
        <w:spacing w:before="120" w:after="0" w:line="240" w:lineRule="auto"/>
        <w:jc w:val="both"/>
        <w:rPr>
          <w:rFonts w:ascii="Times New Roman" w:eastAsia="Calibri" w:hAnsi="Times New Roman" w:cs="Times New Roman"/>
          <w:color w:val="000000" w:themeColor="text1"/>
          <w:sz w:val="24"/>
          <w:szCs w:val="24"/>
        </w:rPr>
      </w:pPr>
      <w:r w:rsidRPr="0085549C">
        <w:rPr>
          <w:rFonts w:ascii="Times New Roman" w:eastAsia="Calibri" w:hAnsi="Times New Roman" w:cs="Times New Roman"/>
          <w:color w:val="000000" w:themeColor="text1"/>
          <w:sz w:val="24"/>
          <w:szCs w:val="24"/>
        </w:rPr>
        <w:lastRenderedPageBreak/>
        <w:t>Если сравнить результаты освоения обучающимися программ основного общего образования по показателю «успеваемость» в 201</w:t>
      </w:r>
      <w:r w:rsidR="00DB7699" w:rsidRPr="0085549C">
        <w:rPr>
          <w:rFonts w:ascii="Times New Roman" w:eastAsia="Calibri" w:hAnsi="Times New Roman" w:cs="Times New Roman"/>
          <w:color w:val="000000" w:themeColor="text1"/>
          <w:sz w:val="24"/>
          <w:szCs w:val="24"/>
        </w:rPr>
        <w:t>9</w:t>
      </w:r>
      <w:r w:rsidRPr="0085549C">
        <w:rPr>
          <w:rFonts w:ascii="Times New Roman" w:eastAsia="Calibri" w:hAnsi="Times New Roman" w:cs="Times New Roman"/>
          <w:color w:val="000000" w:themeColor="text1"/>
          <w:sz w:val="24"/>
          <w:szCs w:val="24"/>
        </w:rPr>
        <w:t xml:space="preserve"> году с результатами освоения учащимися программ основного общего образования по показателю «успеваемость» в 20</w:t>
      </w:r>
      <w:r w:rsidR="00AF650C">
        <w:rPr>
          <w:rFonts w:ascii="Times New Roman" w:eastAsia="Calibri" w:hAnsi="Times New Roman" w:cs="Times New Roman"/>
          <w:color w:val="000000" w:themeColor="text1"/>
          <w:sz w:val="24"/>
          <w:szCs w:val="24"/>
        </w:rPr>
        <w:t>20</w:t>
      </w:r>
      <w:r w:rsidRPr="0085549C">
        <w:rPr>
          <w:rFonts w:ascii="Times New Roman" w:eastAsia="Calibri" w:hAnsi="Times New Roman" w:cs="Times New Roman"/>
          <w:color w:val="000000" w:themeColor="text1"/>
          <w:sz w:val="24"/>
          <w:szCs w:val="24"/>
        </w:rPr>
        <w:t xml:space="preserve"> году, то можно отметить, что процент учащихся, окончивших на «4» и «5», повысился на </w:t>
      </w:r>
      <w:r w:rsidR="00B91E1F">
        <w:rPr>
          <w:rFonts w:ascii="Times New Roman" w:eastAsia="Calibri" w:hAnsi="Times New Roman" w:cs="Times New Roman"/>
          <w:color w:val="000000" w:themeColor="text1"/>
          <w:sz w:val="24"/>
          <w:szCs w:val="24"/>
        </w:rPr>
        <w:t>4</w:t>
      </w:r>
      <w:r w:rsidRPr="0085549C">
        <w:rPr>
          <w:rFonts w:ascii="Times New Roman" w:eastAsia="Calibri" w:hAnsi="Times New Roman" w:cs="Times New Roman"/>
          <w:color w:val="000000" w:themeColor="text1"/>
          <w:sz w:val="24"/>
          <w:szCs w:val="24"/>
        </w:rPr>
        <w:t>,</w:t>
      </w:r>
      <w:r w:rsidR="00B91E1F">
        <w:rPr>
          <w:rFonts w:ascii="Times New Roman" w:eastAsia="Calibri" w:hAnsi="Times New Roman" w:cs="Times New Roman"/>
          <w:color w:val="000000" w:themeColor="text1"/>
          <w:sz w:val="24"/>
          <w:szCs w:val="24"/>
        </w:rPr>
        <w:t>2</w:t>
      </w:r>
      <w:r w:rsidRPr="0085549C">
        <w:rPr>
          <w:rFonts w:ascii="Times New Roman" w:eastAsia="Calibri" w:hAnsi="Times New Roman" w:cs="Times New Roman"/>
          <w:color w:val="000000" w:themeColor="text1"/>
          <w:sz w:val="24"/>
          <w:szCs w:val="24"/>
        </w:rPr>
        <w:t xml:space="preserve"> процентов (в 201</w:t>
      </w:r>
      <w:r w:rsidR="00AF650C">
        <w:rPr>
          <w:rFonts w:ascii="Times New Roman" w:eastAsia="Calibri" w:hAnsi="Times New Roman" w:cs="Times New Roman"/>
          <w:color w:val="000000" w:themeColor="text1"/>
          <w:sz w:val="24"/>
          <w:szCs w:val="24"/>
        </w:rPr>
        <w:t>9</w:t>
      </w:r>
      <w:r w:rsidRPr="0085549C">
        <w:rPr>
          <w:rFonts w:ascii="Times New Roman" w:eastAsia="Calibri" w:hAnsi="Times New Roman" w:cs="Times New Roman"/>
          <w:color w:val="000000" w:themeColor="text1"/>
          <w:sz w:val="24"/>
          <w:szCs w:val="24"/>
        </w:rPr>
        <w:t xml:space="preserve"> был </w:t>
      </w:r>
      <w:r w:rsidR="0085549C" w:rsidRPr="0085549C">
        <w:rPr>
          <w:rFonts w:ascii="Times New Roman" w:eastAsia="Calibri" w:hAnsi="Times New Roman" w:cs="Times New Roman"/>
          <w:color w:val="000000" w:themeColor="text1"/>
          <w:sz w:val="24"/>
          <w:szCs w:val="24"/>
        </w:rPr>
        <w:t>4</w:t>
      </w:r>
      <w:r w:rsidR="00B91E1F">
        <w:rPr>
          <w:rFonts w:ascii="Times New Roman" w:eastAsia="Calibri" w:hAnsi="Times New Roman" w:cs="Times New Roman"/>
          <w:color w:val="000000" w:themeColor="text1"/>
          <w:sz w:val="24"/>
          <w:szCs w:val="24"/>
        </w:rPr>
        <w:t>4</w:t>
      </w:r>
      <w:r w:rsidR="0085549C" w:rsidRPr="0085549C">
        <w:rPr>
          <w:rFonts w:ascii="Times New Roman" w:eastAsia="Calibri" w:hAnsi="Times New Roman" w:cs="Times New Roman"/>
          <w:color w:val="000000" w:themeColor="text1"/>
          <w:sz w:val="24"/>
          <w:szCs w:val="24"/>
        </w:rPr>
        <w:t>,</w:t>
      </w:r>
      <w:r w:rsidR="00B91E1F">
        <w:rPr>
          <w:rFonts w:ascii="Times New Roman" w:eastAsia="Calibri" w:hAnsi="Times New Roman" w:cs="Times New Roman"/>
          <w:color w:val="000000" w:themeColor="text1"/>
          <w:sz w:val="24"/>
          <w:szCs w:val="24"/>
        </w:rPr>
        <w:t>1</w:t>
      </w:r>
      <w:r w:rsidRPr="0085549C">
        <w:rPr>
          <w:rFonts w:ascii="Times New Roman" w:eastAsia="Calibri" w:hAnsi="Times New Roman" w:cs="Times New Roman"/>
          <w:color w:val="000000" w:themeColor="text1"/>
          <w:sz w:val="24"/>
          <w:szCs w:val="24"/>
        </w:rPr>
        <w:t xml:space="preserve"> %), процент учащихся, окончивших на «5», повысился на </w:t>
      </w:r>
      <w:r w:rsidR="00B91E1F">
        <w:rPr>
          <w:rFonts w:ascii="Times New Roman" w:eastAsia="Calibri" w:hAnsi="Times New Roman" w:cs="Times New Roman"/>
          <w:color w:val="000000" w:themeColor="text1"/>
          <w:sz w:val="24"/>
          <w:szCs w:val="24"/>
        </w:rPr>
        <w:t>1</w:t>
      </w:r>
      <w:r w:rsidR="0085549C" w:rsidRPr="0085549C">
        <w:rPr>
          <w:rFonts w:ascii="Times New Roman" w:eastAsia="Calibri" w:hAnsi="Times New Roman" w:cs="Times New Roman"/>
          <w:color w:val="000000" w:themeColor="text1"/>
          <w:sz w:val="24"/>
          <w:szCs w:val="24"/>
        </w:rPr>
        <w:t>,</w:t>
      </w:r>
      <w:r w:rsidR="00B91E1F">
        <w:rPr>
          <w:rFonts w:ascii="Times New Roman" w:eastAsia="Calibri" w:hAnsi="Times New Roman" w:cs="Times New Roman"/>
          <w:color w:val="000000" w:themeColor="text1"/>
          <w:sz w:val="24"/>
          <w:szCs w:val="24"/>
        </w:rPr>
        <w:t>8</w:t>
      </w:r>
      <w:r w:rsidRPr="0085549C">
        <w:rPr>
          <w:rFonts w:ascii="Times New Roman" w:eastAsia="Calibri" w:hAnsi="Times New Roman" w:cs="Times New Roman"/>
          <w:color w:val="000000" w:themeColor="text1"/>
          <w:sz w:val="24"/>
          <w:szCs w:val="24"/>
        </w:rPr>
        <w:t xml:space="preserve"> %</w:t>
      </w:r>
    </w:p>
    <w:p w:rsidR="00FD4DBB" w:rsidRPr="00FD4DBB" w:rsidRDefault="00FD4DBB" w:rsidP="00FD4DBB">
      <w:pPr>
        <w:spacing w:before="120" w:after="0" w:line="240" w:lineRule="auto"/>
        <w:rPr>
          <w:rFonts w:ascii="Times New Roman" w:eastAsia="Calibri" w:hAnsi="Times New Roman" w:cs="Times New Roman"/>
          <w:color w:val="FF0000"/>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2"/>
        <w:gridCol w:w="983"/>
        <w:gridCol w:w="910"/>
        <w:gridCol w:w="615"/>
        <w:gridCol w:w="1518"/>
        <w:gridCol w:w="931"/>
        <w:gridCol w:w="1278"/>
        <w:gridCol w:w="852"/>
        <w:gridCol w:w="867"/>
        <w:gridCol w:w="691"/>
        <w:gridCol w:w="974"/>
        <w:gridCol w:w="980"/>
        <w:gridCol w:w="1116"/>
        <w:gridCol w:w="642"/>
        <w:gridCol w:w="879"/>
        <w:gridCol w:w="873"/>
      </w:tblGrid>
      <w:tr w:rsidR="00C64705" w:rsidRPr="00FD4DBB" w:rsidTr="00797560">
        <w:trPr>
          <w:cantSplit/>
          <w:trHeight w:val="225"/>
        </w:trPr>
        <w:tc>
          <w:tcPr>
            <w:tcW w:w="362" w:type="pct"/>
            <w:vMerge w:val="restar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Классы</w:t>
            </w:r>
          </w:p>
        </w:tc>
        <w:tc>
          <w:tcPr>
            <w:tcW w:w="323" w:type="pct"/>
            <w:vMerge w:val="restart"/>
            <w:tcBorders>
              <w:top w:val="single" w:sz="4" w:space="0" w:color="auto"/>
              <w:left w:val="single" w:sz="4" w:space="0" w:color="auto"/>
              <w:bottom w:val="single" w:sz="4" w:space="0" w:color="auto"/>
              <w:right w:val="single" w:sz="4" w:space="0" w:color="auto"/>
            </w:tcBorders>
            <w:vAlign w:val="center"/>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 xml:space="preserve">Всего </w:t>
            </w:r>
            <w:proofErr w:type="spellStart"/>
            <w:r w:rsidRPr="005625C3">
              <w:rPr>
                <w:rFonts w:ascii="Times New Roman" w:eastAsia="Calibri" w:hAnsi="Times New Roman" w:cs="Times New Roman"/>
                <w:color w:val="000000" w:themeColor="text1"/>
                <w:sz w:val="24"/>
                <w:szCs w:val="24"/>
              </w:rPr>
              <w:t>обуч-ся</w:t>
            </w:r>
            <w:proofErr w:type="spellEnd"/>
          </w:p>
        </w:tc>
        <w:tc>
          <w:tcPr>
            <w:tcW w:w="50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Из них успевают</w:t>
            </w:r>
          </w:p>
        </w:tc>
        <w:tc>
          <w:tcPr>
            <w:tcW w:w="805"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Окончили полугодие</w:t>
            </w:r>
          </w:p>
        </w:tc>
        <w:tc>
          <w:tcPr>
            <w:tcW w:w="70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D4DBB" w:rsidRPr="004167E4" w:rsidRDefault="00FD4DBB" w:rsidP="00FD4DBB">
            <w:pPr>
              <w:spacing w:after="0" w:line="240" w:lineRule="auto"/>
              <w:jc w:val="center"/>
              <w:rPr>
                <w:rFonts w:ascii="Times New Roman" w:eastAsia="Calibri" w:hAnsi="Times New Roman" w:cs="Times New Roman"/>
                <w:color w:val="000000" w:themeColor="text1"/>
                <w:sz w:val="24"/>
                <w:szCs w:val="24"/>
              </w:rPr>
            </w:pPr>
            <w:r w:rsidRPr="004167E4">
              <w:rPr>
                <w:rFonts w:ascii="Times New Roman" w:eastAsia="Calibri" w:hAnsi="Times New Roman" w:cs="Times New Roman"/>
                <w:color w:val="000000" w:themeColor="text1"/>
                <w:sz w:val="24"/>
                <w:szCs w:val="24"/>
              </w:rPr>
              <w:t>Окончили год</w:t>
            </w:r>
          </w:p>
        </w:tc>
        <w:tc>
          <w:tcPr>
            <w:tcW w:w="1154" w:type="pct"/>
            <w:gridSpan w:val="4"/>
            <w:tcBorders>
              <w:top w:val="single" w:sz="4" w:space="0" w:color="auto"/>
              <w:left w:val="single" w:sz="4" w:space="0" w:color="auto"/>
              <w:bottom w:val="single" w:sz="4" w:space="0" w:color="auto"/>
              <w:right w:val="single" w:sz="4" w:space="0" w:color="auto"/>
            </w:tcBorders>
            <w:vAlign w:val="center"/>
            <w:hideMark/>
          </w:tcPr>
          <w:p w:rsidR="00FD4DBB" w:rsidRPr="00EF0511" w:rsidRDefault="00FD4DBB" w:rsidP="00FD4DBB">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Не успевают</w:t>
            </w:r>
          </w:p>
        </w:tc>
        <w:tc>
          <w:tcPr>
            <w:tcW w:w="57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Переведены условно</w:t>
            </w:r>
          </w:p>
        </w:tc>
        <w:tc>
          <w:tcPr>
            <w:tcW w:w="576"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Сменили форму обучения</w:t>
            </w:r>
          </w:p>
        </w:tc>
      </w:tr>
      <w:tr w:rsidR="00C64705" w:rsidRPr="00FD4DBB" w:rsidTr="00797560">
        <w:trPr>
          <w:cantSplit/>
          <w:trHeight w:val="225"/>
        </w:trPr>
        <w:tc>
          <w:tcPr>
            <w:tcW w:w="362" w:type="pct"/>
            <w:vMerge/>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501" w:type="pct"/>
            <w:gridSpan w:val="2"/>
            <w:vMerge/>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805" w:type="pct"/>
            <w:gridSpan w:val="2"/>
            <w:vMerge/>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700" w:type="pct"/>
            <w:gridSpan w:val="2"/>
            <w:vMerge/>
            <w:tcBorders>
              <w:top w:val="single" w:sz="4" w:space="0" w:color="auto"/>
              <w:left w:val="single" w:sz="4" w:space="0" w:color="auto"/>
              <w:bottom w:val="single" w:sz="4" w:space="0" w:color="auto"/>
              <w:right w:val="single" w:sz="4" w:space="0" w:color="auto"/>
            </w:tcBorders>
            <w:vAlign w:val="center"/>
            <w:hideMark/>
          </w:tcPr>
          <w:p w:rsidR="00FD4DBB" w:rsidRPr="004167E4"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512" w:type="pct"/>
            <w:gridSpan w:val="2"/>
            <w:tcBorders>
              <w:top w:val="single" w:sz="4" w:space="0" w:color="auto"/>
              <w:left w:val="single" w:sz="4" w:space="0" w:color="auto"/>
              <w:bottom w:val="single" w:sz="4" w:space="0" w:color="auto"/>
              <w:right w:val="single" w:sz="4" w:space="0" w:color="auto"/>
            </w:tcBorders>
            <w:vAlign w:val="center"/>
            <w:hideMark/>
          </w:tcPr>
          <w:p w:rsidR="00FD4DBB" w:rsidRPr="00EF0511" w:rsidRDefault="00FD4DBB" w:rsidP="00FD4DBB">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Всего</w:t>
            </w:r>
          </w:p>
        </w:tc>
        <w:tc>
          <w:tcPr>
            <w:tcW w:w="642" w:type="pct"/>
            <w:gridSpan w:val="2"/>
            <w:tcBorders>
              <w:top w:val="single" w:sz="4" w:space="0" w:color="auto"/>
              <w:left w:val="single" w:sz="4" w:space="0" w:color="auto"/>
              <w:bottom w:val="single" w:sz="4" w:space="0" w:color="auto"/>
              <w:right w:val="single" w:sz="4" w:space="0" w:color="auto"/>
            </w:tcBorders>
            <w:vAlign w:val="center"/>
            <w:hideMark/>
          </w:tcPr>
          <w:p w:rsidR="00FD4DBB" w:rsidRPr="00EF0511" w:rsidRDefault="00FD4DBB" w:rsidP="00FD4DBB">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Из них н/а</w:t>
            </w:r>
          </w:p>
        </w:tc>
        <w:tc>
          <w:tcPr>
            <w:tcW w:w="578" w:type="pct"/>
            <w:gridSpan w:val="2"/>
            <w:vMerge/>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576" w:type="pct"/>
            <w:gridSpan w:val="2"/>
            <w:vMerge/>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p>
        </w:tc>
      </w:tr>
      <w:tr w:rsidR="00C64705" w:rsidRPr="00FD4DBB" w:rsidTr="00797560">
        <w:trPr>
          <w:cantSplit/>
          <w:trHeight w:val="737"/>
        </w:trPr>
        <w:tc>
          <w:tcPr>
            <w:tcW w:w="362" w:type="pct"/>
            <w:vMerge/>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323" w:type="pct"/>
            <w:vMerge/>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p>
        </w:tc>
        <w:tc>
          <w:tcPr>
            <w:tcW w:w="299" w:type="pc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Кол-во</w:t>
            </w:r>
          </w:p>
        </w:tc>
        <w:tc>
          <w:tcPr>
            <w:tcW w:w="202" w:type="pc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w:t>
            </w:r>
          </w:p>
        </w:tc>
        <w:tc>
          <w:tcPr>
            <w:tcW w:w="499" w:type="pc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 xml:space="preserve">С отметками </w:t>
            </w:r>
            <w:r w:rsidRPr="005625C3">
              <w:rPr>
                <w:rFonts w:ascii="Times New Roman" w:eastAsia="Calibri" w:hAnsi="Times New Roman" w:cs="Times New Roman"/>
                <w:color w:val="000000" w:themeColor="text1"/>
                <w:sz w:val="24"/>
                <w:szCs w:val="24"/>
              </w:rPr>
              <w:br/>
              <w:t>«4» и «5»</w:t>
            </w:r>
          </w:p>
        </w:tc>
        <w:tc>
          <w:tcPr>
            <w:tcW w:w="306" w:type="pc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w:t>
            </w:r>
          </w:p>
        </w:tc>
        <w:tc>
          <w:tcPr>
            <w:tcW w:w="420" w:type="pct"/>
            <w:tcBorders>
              <w:top w:val="single" w:sz="4" w:space="0" w:color="auto"/>
              <w:left w:val="single" w:sz="4" w:space="0" w:color="auto"/>
              <w:bottom w:val="single" w:sz="4" w:space="0" w:color="auto"/>
              <w:right w:val="single" w:sz="4" w:space="0" w:color="auto"/>
            </w:tcBorders>
            <w:vAlign w:val="center"/>
            <w:hideMark/>
          </w:tcPr>
          <w:p w:rsidR="00FD4DBB" w:rsidRPr="004167E4" w:rsidRDefault="00FD4DBB" w:rsidP="00FD4DBB">
            <w:pPr>
              <w:spacing w:after="0" w:line="240" w:lineRule="auto"/>
              <w:jc w:val="center"/>
              <w:rPr>
                <w:rFonts w:ascii="Times New Roman" w:eastAsia="Calibri" w:hAnsi="Times New Roman" w:cs="Times New Roman"/>
                <w:color w:val="000000" w:themeColor="text1"/>
                <w:sz w:val="24"/>
                <w:szCs w:val="24"/>
              </w:rPr>
            </w:pPr>
            <w:proofErr w:type="gramStart"/>
            <w:r w:rsidRPr="004167E4">
              <w:rPr>
                <w:rFonts w:ascii="Times New Roman" w:eastAsia="Calibri" w:hAnsi="Times New Roman" w:cs="Times New Roman"/>
                <w:color w:val="000000" w:themeColor="text1"/>
                <w:sz w:val="24"/>
                <w:szCs w:val="24"/>
              </w:rPr>
              <w:t>С</w:t>
            </w:r>
            <w:proofErr w:type="gramEnd"/>
            <w:r w:rsidRPr="004167E4">
              <w:rPr>
                <w:rFonts w:ascii="Times New Roman" w:eastAsia="Calibri" w:hAnsi="Times New Roman" w:cs="Times New Roman"/>
                <w:color w:val="000000" w:themeColor="text1"/>
                <w:sz w:val="24"/>
                <w:szCs w:val="24"/>
              </w:rPr>
              <w:t xml:space="preserve"> </w:t>
            </w:r>
            <w:r w:rsidRPr="004167E4">
              <w:rPr>
                <w:rFonts w:ascii="Times New Roman" w:eastAsia="Calibri" w:hAnsi="Times New Roman" w:cs="Times New Roman"/>
                <w:color w:val="000000" w:themeColor="text1"/>
                <w:sz w:val="24"/>
                <w:szCs w:val="24"/>
              </w:rPr>
              <w:br/>
              <w:t>отметкам</w:t>
            </w:r>
            <w:r w:rsidR="00797560">
              <w:rPr>
                <w:rFonts w:ascii="Times New Roman" w:eastAsia="Calibri" w:hAnsi="Times New Roman" w:cs="Times New Roman"/>
                <w:color w:val="000000" w:themeColor="text1"/>
                <w:sz w:val="24"/>
                <w:szCs w:val="24"/>
              </w:rPr>
              <w:t xml:space="preserve"> »4»</w:t>
            </w:r>
            <w:r w:rsidRPr="004167E4">
              <w:rPr>
                <w:rFonts w:ascii="Times New Roman" w:eastAsia="Calibri" w:hAnsi="Times New Roman" w:cs="Times New Roman"/>
                <w:color w:val="000000" w:themeColor="text1"/>
                <w:sz w:val="24"/>
                <w:szCs w:val="24"/>
              </w:rPr>
              <w:t>и «5»</w:t>
            </w:r>
          </w:p>
        </w:tc>
        <w:tc>
          <w:tcPr>
            <w:tcW w:w="280" w:type="pct"/>
            <w:tcBorders>
              <w:top w:val="single" w:sz="4" w:space="0" w:color="auto"/>
              <w:left w:val="single" w:sz="4" w:space="0" w:color="auto"/>
              <w:bottom w:val="single" w:sz="4" w:space="0" w:color="auto"/>
              <w:right w:val="single" w:sz="4" w:space="0" w:color="auto"/>
            </w:tcBorders>
            <w:vAlign w:val="center"/>
            <w:hideMark/>
          </w:tcPr>
          <w:p w:rsidR="00FD4DBB" w:rsidRPr="004167E4" w:rsidRDefault="00FD4DBB" w:rsidP="00FD4DBB">
            <w:pPr>
              <w:spacing w:after="0" w:line="240" w:lineRule="auto"/>
              <w:jc w:val="center"/>
              <w:rPr>
                <w:rFonts w:ascii="Times New Roman" w:eastAsia="Calibri" w:hAnsi="Times New Roman" w:cs="Times New Roman"/>
                <w:color w:val="000000" w:themeColor="text1"/>
                <w:sz w:val="24"/>
                <w:szCs w:val="24"/>
              </w:rPr>
            </w:pPr>
            <w:r w:rsidRPr="004167E4">
              <w:rPr>
                <w:rFonts w:ascii="Times New Roman" w:eastAsia="Calibri" w:hAnsi="Times New Roman" w:cs="Times New Roman"/>
                <w:color w:val="000000" w:themeColor="text1"/>
                <w:sz w:val="24"/>
                <w:szCs w:val="24"/>
              </w:rPr>
              <w:t>%</w:t>
            </w:r>
          </w:p>
        </w:tc>
        <w:tc>
          <w:tcPr>
            <w:tcW w:w="285" w:type="pct"/>
            <w:tcBorders>
              <w:top w:val="single" w:sz="4" w:space="0" w:color="auto"/>
              <w:left w:val="single" w:sz="4" w:space="0" w:color="auto"/>
              <w:bottom w:val="single" w:sz="4" w:space="0" w:color="auto"/>
              <w:right w:val="single" w:sz="4" w:space="0" w:color="auto"/>
            </w:tcBorders>
            <w:vAlign w:val="center"/>
            <w:hideMark/>
          </w:tcPr>
          <w:p w:rsidR="00FD4DBB" w:rsidRPr="00EF0511" w:rsidRDefault="00FD4DBB" w:rsidP="00FD4DBB">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Кол-во</w:t>
            </w:r>
          </w:p>
        </w:tc>
        <w:tc>
          <w:tcPr>
            <w:tcW w:w="227" w:type="pct"/>
            <w:tcBorders>
              <w:top w:val="single" w:sz="4" w:space="0" w:color="auto"/>
              <w:left w:val="single" w:sz="4" w:space="0" w:color="auto"/>
              <w:bottom w:val="single" w:sz="4" w:space="0" w:color="auto"/>
              <w:right w:val="single" w:sz="4" w:space="0" w:color="auto"/>
            </w:tcBorders>
            <w:vAlign w:val="center"/>
            <w:hideMark/>
          </w:tcPr>
          <w:p w:rsidR="00FD4DBB" w:rsidRPr="00EF0511" w:rsidRDefault="00FD4DBB" w:rsidP="00FD4DBB">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w:t>
            </w:r>
          </w:p>
        </w:tc>
        <w:tc>
          <w:tcPr>
            <w:tcW w:w="320" w:type="pct"/>
            <w:tcBorders>
              <w:top w:val="single" w:sz="4" w:space="0" w:color="auto"/>
              <w:left w:val="single" w:sz="4" w:space="0" w:color="auto"/>
              <w:bottom w:val="single" w:sz="4" w:space="0" w:color="auto"/>
              <w:right w:val="single" w:sz="4" w:space="0" w:color="auto"/>
            </w:tcBorders>
            <w:vAlign w:val="center"/>
            <w:hideMark/>
          </w:tcPr>
          <w:p w:rsidR="00FD4DBB" w:rsidRPr="00EF0511" w:rsidRDefault="00FD4DBB" w:rsidP="00FD4DBB">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Кол-во</w:t>
            </w:r>
          </w:p>
        </w:tc>
        <w:tc>
          <w:tcPr>
            <w:tcW w:w="322" w:type="pct"/>
            <w:tcBorders>
              <w:top w:val="single" w:sz="4" w:space="0" w:color="auto"/>
              <w:left w:val="single" w:sz="4" w:space="0" w:color="auto"/>
              <w:bottom w:val="single" w:sz="4" w:space="0" w:color="auto"/>
              <w:right w:val="single" w:sz="4" w:space="0" w:color="auto"/>
            </w:tcBorders>
            <w:vAlign w:val="center"/>
            <w:hideMark/>
          </w:tcPr>
          <w:p w:rsidR="00FD4DBB" w:rsidRPr="00EF0511" w:rsidRDefault="00FD4DBB" w:rsidP="00FD4DBB">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w:t>
            </w:r>
          </w:p>
        </w:tc>
        <w:tc>
          <w:tcPr>
            <w:tcW w:w="367" w:type="pc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Кол-во</w:t>
            </w:r>
          </w:p>
        </w:tc>
        <w:tc>
          <w:tcPr>
            <w:tcW w:w="211" w:type="pc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w:t>
            </w:r>
          </w:p>
        </w:tc>
        <w:tc>
          <w:tcPr>
            <w:tcW w:w="289" w:type="pc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w:t>
            </w:r>
          </w:p>
        </w:tc>
        <w:tc>
          <w:tcPr>
            <w:tcW w:w="287" w:type="pct"/>
            <w:tcBorders>
              <w:top w:val="single" w:sz="4" w:space="0" w:color="auto"/>
              <w:left w:val="single" w:sz="4" w:space="0" w:color="auto"/>
              <w:bottom w:val="single" w:sz="4" w:space="0" w:color="auto"/>
              <w:right w:val="single" w:sz="4" w:space="0" w:color="auto"/>
            </w:tcBorders>
            <w:vAlign w:val="center"/>
            <w:hideMark/>
          </w:tcPr>
          <w:p w:rsidR="00FD4DBB" w:rsidRPr="005625C3" w:rsidRDefault="00FD4DBB" w:rsidP="00FD4DBB">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Кол-во</w:t>
            </w:r>
          </w:p>
        </w:tc>
      </w:tr>
      <w:tr w:rsidR="00D63D99" w:rsidRPr="00FD4DBB" w:rsidTr="00797560">
        <w:trPr>
          <w:trHeight w:val="311"/>
        </w:trPr>
        <w:tc>
          <w:tcPr>
            <w:tcW w:w="362" w:type="pct"/>
            <w:tcBorders>
              <w:top w:val="single" w:sz="4" w:space="0" w:color="auto"/>
              <w:left w:val="single" w:sz="4" w:space="0" w:color="auto"/>
              <w:bottom w:val="single" w:sz="4" w:space="0" w:color="auto"/>
              <w:right w:val="single" w:sz="4" w:space="0" w:color="auto"/>
            </w:tcBorders>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w:t>
            </w:r>
          </w:p>
        </w:tc>
        <w:tc>
          <w:tcPr>
            <w:tcW w:w="323" w:type="pct"/>
            <w:tcBorders>
              <w:top w:val="single" w:sz="4" w:space="0" w:color="auto"/>
              <w:left w:val="single" w:sz="4" w:space="0" w:color="auto"/>
              <w:bottom w:val="single" w:sz="4" w:space="0" w:color="auto"/>
              <w:right w:val="single" w:sz="4" w:space="0" w:color="auto"/>
            </w:tcBorders>
            <w:vAlign w:val="bottom"/>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52</w:t>
            </w:r>
          </w:p>
        </w:tc>
        <w:tc>
          <w:tcPr>
            <w:tcW w:w="299" w:type="pct"/>
            <w:tcBorders>
              <w:top w:val="single" w:sz="4" w:space="0" w:color="auto"/>
              <w:left w:val="single" w:sz="4" w:space="0" w:color="auto"/>
              <w:bottom w:val="single" w:sz="4" w:space="0" w:color="auto"/>
              <w:right w:val="single" w:sz="4" w:space="0" w:color="auto"/>
            </w:tcBorders>
            <w:vAlign w:val="bottom"/>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52</w:t>
            </w:r>
          </w:p>
        </w:tc>
        <w:tc>
          <w:tcPr>
            <w:tcW w:w="202" w:type="pct"/>
            <w:tcBorders>
              <w:top w:val="single" w:sz="4" w:space="0" w:color="auto"/>
              <w:left w:val="single" w:sz="4" w:space="0" w:color="auto"/>
              <w:bottom w:val="single" w:sz="4" w:space="0" w:color="auto"/>
              <w:right w:val="single" w:sz="4" w:space="0" w:color="auto"/>
            </w:tcBorders>
            <w:vAlign w:val="bottom"/>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100</w:t>
            </w:r>
          </w:p>
        </w:tc>
        <w:tc>
          <w:tcPr>
            <w:tcW w:w="499" w:type="pct"/>
            <w:tcBorders>
              <w:top w:val="single" w:sz="4" w:space="0" w:color="auto"/>
              <w:left w:val="single" w:sz="4" w:space="0" w:color="auto"/>
              <w:bottom w:val="single" w:sz="4" w:space="0" w:color="auto"/>
              <w:right w:val="single" w:sz="4" w:space="0" w:color="auto"/>
            </w:tcBorders>
            <w:vAlign w:val="bottom"/>
          </w:tcPr>
          <w:p w:rsidR="00D63D99" w:rsidRPr="005625C3" w:rsidRDefault="005625C3"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37</w:t>
            </w:r>
          </w:p>
        </w:tc>
        <w:tc>
          <w:tcPr>
            <w:tcW w:w="306" w:type="pct"/>
            <w:tcBorders>
              <w:top w:val="single" w:sz="4" w:space="0" w:color="auto"/>
              <w:left w:val="single" w:sz="4" w:space="0" w:color="auto"/>
              <w:bottom w:val="single" w:sz="4" w:space="0" w:color="auto"/>
              <w:right w:val="single" w:sz="4" w:space="0" w:color="auto"/>
            </w:tcBorders>
            <w:vAlign w:val="bottom"/>
            <w:hideMark/>
          </w:tcPr>
          <w:p w:rsidR="00D63D99" w:rsidRPr="00E7364B" w:rsidRDefault="00E7364B" w:rsidP="00D63D99">
            <w:pPr>
              <w:spacing w:after="0" w:line="240" w:lineRule="auto"/>
              <w:jc w:val="center"/>
              <w:rPr>
                <w:rFonts w:ascii="Times New Roman" w:eastAsia="Calibri" w:hAnsi="Times New Roman" w:cs="Times New Roman"/>
                <w:color w:val="000000" w:themeColor="text1"/>
                <w:sz w:val="24"/>
                <w:szCs w:val="24"/>
              </w:rPr>
            </w:pPr>
            <w:r w:rsidRPr="00E7364B">
              <w:rPr>
                <w:rFonts w:ascii="Times New Roman" w:eastAsia="Calibri" w:hAnsi="Times New Roman" w:cs="Times New Roman"/>
                <w:color w:val="000000" w:themeColor="text1"/>
                <w:sz w:val="24"/>
                <w:szCs w:val="24"/>
              </w:rPr>
              <w:t>71</w:t>
            </w:r>
            <w:r w:rsidR="00D63D99" w:rsidRPr="00E7364B">
              <w:rPr>
                <w:rFonts w:ascii="Times New Roman" w:eastAsia="Calibri" w:hAnsi="Times New Roman" w:cs="Times New Roman"/>
                <w:color w:val="000000" w:themeColor="text1"/>
                <w:sz w:val="24"/>
                <w:szCs w:val="24"/>
              </w:rPr>
              <w:t xml:space="preserve"> %</w:t>
            </w:r>
          </w:p>
        </w:tc>
        <w:tc>
          <w:tcPr>
            <w:tcW w:w="420" w:type="pct"/>
            <w:tcBorders>
              <w:top w:val="single" w:sz="4" w:space="0" w:color="auto"/>
              <w:left w:val="single" w:sz="4" w:space="0" w:color="auto"/>
              <w:bottom w:val="single" w:sz="4" w:space="0" w:color="auto"/>
              <w:right w:val="single" w:sz="4" w:space="0" w:color="auto"/>
            </w:tcBorders>
            <w:vAlign w:val="bottom"/>
          </w:tcPr>
          <w:p w:rsidR="00D63D99" w:rsidRPr="004167E4" w:rsidRDefault="00742BDD" w:rsidP="00D63D99">
            <w:pPr>
              <w:spacing w:after="0" w:line="240" w:lineRule="auto"/>
              <w:jc w:val="center"/>
              <w:rPr>
                <w:rFonts w:ascii="Times New Roman" w:eastAsia="Calibri" w:hAnsi="Times New Roman" w:cs="Times New Roman"/>
                <w:color w:val="000000" w:themeColor="text1"/>
                <w:sz w:val="24"/>
                <w:szCs w:val="24"/>
              </w:rPr>
            </w:pPr>
            <w:r w:rsidRPr="004167E4">
              <w:rPr>
                <w:rFonts w:ascii="Times New Roman" w:eastAsia="Calibri" w:hAnsi="Times New Roman" w:cs="Times New Roman"/>
                <w:color w:val="000000" w:themeColor="text1"/>
                <w:sz w:val="24"/>
                <w:szCs w:val="24"/>
              </w:rPr>
              <w:t>2</w:t>
            </w:r>
          </w:p>
        </w:tc>
        <w:tc>
          <w:tcPr>
            <w:tcW w:w="280" w:type="pct"/>
            <w:tcBorders>
              <w:top w:val="single" w:sz="4" w:space="0" w:color="auto"/>
              <w:left w:val="single" w:sz="4" w:space="0" w:color="auto"/>
              <w:bottom w:val="single" w:sz="4" w:space="0" w:color="auto"/>
              <w:right w:val="single" w:sz="4" w:space="0" w:color="auto"/>
            </w:tcBorders>
            <w:vAlign w:val="bottom"/>
            <w:hideMark/>
          </w:tcPr>
          <w:p w:rsidR="00D63D99" w:rsidRPr="004167E4" w:rsidRDefault="004167E4" w:rsidP="00D63D99">
            <w:pPr>
              <w:spacing w:after="0" w:line="240" w:lineRule="auto"/>
              <w:jc w:val="center"/>
              <w:rPr>
                <w:rFonts w:ascii="Times New Roman" w:eastAsia="Calibri" w:hAnsi="Times New Roman" w:cs="Times New Roman"/>
                <w:color w:val="000000" w:themeColor="text1"/>
                <w:sz w:val="24"/>
                <w:szCs w:val="24"/>
              </w:rPr>
            </w:pPr>
            <w:r w:rsidRPr="004167E4">
              <w:rPr>
                <w:rFonts w:ascii="Times New Roman" w:eastAsia="Calibri" w:hAnsi="Times New Roman" w:cs="Times New Roman"/>
                <w:color w:val="000000" w:themeColor="text1"/>
                <w:sz w:val="24"/>
                <w:szCs w:val="24"/>
              </w:rPr>
              <w:t>3,8</w:t>
            </w:r>
            <w:r w:rsidR="00D63D99" w:rsidRPr="004167E4">
              <w:rPr>
                <w:rFonts w:ascii="Times New Roman" w:eastAsia="Calibri" w:hAnsi="Times New Roman" w:cs="Times New Roman"/>
                <w:color w:val="000000" w:themeColor="text1"/>
                <w:sz w:val="24"/>
                <w:szCs w:val="24"/>
              </w:rPr>
              <w:t>%</w:t>
            </w:r>
          </w:p>
        </w:tc>
        <w:tc>
          <w:tcPr>
            <w:tcW w:w="285"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227"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320"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322"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367"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c>
          <w:tcPr>
            <w:tcW w:w="211"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c>
          <w:tcPr>
            <w:tcW w:w="289"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c>
          <w:tcPr>
            <w:tcW w:w="287"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r>
      <w:tr w:rsidR="00D63D99" w:rsidRPr="00FD4DBB" w:rsidTr="00797560">
        <w:trPr>
          <w:trHeight w:val="311"/>
        </w:trPr>
        <w:tc>
          <w:tcPr>
            <w:tcW w:w="362" w:type="pct"/>
            <w:tcBorders>
              <w:top w:val="single" w:sz="4" w:space="0" w:color="auto"/>
              <w:left w:val="single" w:sz="4" w:space="0" w:color="auto"/>
              <w:bottom w:val="single" w:sz="4" w:space="0" w:color="auto"/>
              <w:right w:val="single" w:sz="4" w:space="0" w:color="auto"/>
            </w:tcBorders>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11</w:t>
            </w:r>
          </w:p>
        </w:tc>
        <w:tc>
          <w:tcPr>
            <w:tcW w:w="323" w:type="pct"/>
            <w:tcBorders>
              <w:top w:val="single" w:sz="4" w:space="0" w:color="auto"/>
              <w:left w:val="single" w:sz="4" w:space="0" w:color="auto"/>
              <w:bottom w:val="single" w:sz="4" w:space="0" w:color="auto"/>
              <w:right w:val="single" w:sz="4" w:space="0" w:color="auto"/>
            </w:tcBorders>
            <w:vAlign w:val="bottom"/>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48</w:t>
            </w:r>
          </w:p>
        </w:tc>
        <w:tc>
          <w:tcPr>
            <w:tcW w:w="299" w:type="pct"/>
            <w:tcBorders>
              <w:top w:val="single" w:sz="4" w:space="0" w:color="auto"/>
              <w:left w:val="single" w:sz="4" w:space="0" w:color="auto"/>
              <w:bottom w:val="single" w:sz="4" w:space="0" w:color="auto"/>
              <w:right w:val="single" w:sz="4" w:space="0" w:color="auto"/>
            </w:tcBorders>
            <w:vAlign w:val="bottom"/>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48</w:t>
            </w:r>
          </w:p>
        </w:tc>
        <w:tc>
          <w:tcPr>
            <w:tcW w:w="202" w:type="pct"/>
            <w:tcBorders>
              <w:top w:val="single" w:sz="4" w:space="0" w:color="auto"/>
              <w:left w:val="single" w:sz="4" w:space="0" w:color="auto"/>
              <w:bottom w:val="single" w:sz="4" w:space="0" w:color="auto"/>
              <w:right w:val="single" w:sz="4" w:space="0" w:color="auto"/>
            </w:tcBorders>
            <w:vAlign w:val="bottom"/>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100</w:t>
            </w:r>
          </w:p>
        </w:tc>
        <w:tc>
          <w:tcPr>
            <w:tcW w:w="499" w:type="pct"/>
            <w:tcBorders>
              <w:top w:val="single" w:sz="4" w:space="0" w:color="auto"/>
              <w:left w:val="single" w:sz="4" w:space="0" w:color="auto"/>
              <w:bottom w:val="single" w:sz="4" w:space="0" w:color="auto"/>
              <w:right w:val="single" w:sz="4" w:space="0" w:color="auto"/>
            </w:tcBorders>
            <w:vAlign w:val="bottom"/>
          </w:tcPr>
          <w:p w:rsidR="00D63D99" w:rsidRPr="005625C3" w:rsidRDefault="005625C3" w:rsidP="0074356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3</w:t>
            </w:r>
            <w:r w:rsidR="00743569">
              <w:rPr>
                <w:rFonts w:ascii="Times New Roman" w:eastAsia="Calibri" w:hAnsi="Times New Roman" w:cs="Times New Roman"/>
                <w:color w:val="000000" w:themeColor="text1"/>
                <w:sz w:val="24"/>
                <w:szCs w:val="24"/>
              </w:rPr>
              <w:t>8</w:t>
            </w:r>
          </w:p>
        </w:tc>
        <w:tc>
          <w:tcPr>
            <w:tcW w:w="306" w:type="pct"/>
            <w:tcBorders>
              <w:top w:val="single" w:sz="4" w:space="0" w:color="auto"/>
              <w:left w:val="single" w:sz="4" w:space="0" w:color="auto"/>
              <w:bottom w:val="single" w:sz="4" w:space="0" w:color="auto"/>
              <w:right w:val="single" w:sz="4" w:space="0" w:color="auto"/>
            </w:tcBorders>
            <w:vAlign w:val="bottom"/>
            <w:hideMark/>
          </w:tcPr>
          <w:p w:rsidR="00D63D99" w:rsidRPr="00E7364B" w:rsidRDefault="00E7364B" w:rsidP="00D63D99">
            <w:pPr>
              <w:spacing w:after="0" w:line="240" w:lineRule="auto"/>
              <w:jc w:val="center"/>
              <w:rPr>
                <w:rFonts w:ascii="Times New Roman" w:eastAsia="Calibri" w:hAnsi="Times New Roman" w:cs="Times New Roman"/>
                <w:color w:val="000000" w:themeColor="text1"/>
                <w:sz w:val="24"/>
                <w:szCs w:val="24"/>
              </w:rPr>
            </w:pPr>
            <w:r w:rsidRPr="00E7364B">
              <w:rPr>
                <w:rFonts w:ascii="Times New Roman" w:eastAsia="Calibri" w:hAnsi="Times New Roman" w:cs="Times New Roman"/>
                <w:color w:val="000000" w:themeColor="text1"/>
                <w:sz w:val="24"/>
                <w:szCs w:val="24"/>
              </w:rPr>
              <w:t>77</w:t>
            </w:r>
            <w:r w:rsidR="00D63D99" w:rsidRPr="00E7364B">
              <w:rPr>
                <w:rFonts w:ascii="Times New Roman" w:eastAsia="Calibri" w:hAnsi="Times New Roman" w:cs="Times New Roman"/>
                <w:color w:val="000000" w:themeColor="text1"/>
                <w:sz w:val="24"/>
                <w:szCs w:val="24"/>
              </w:rPr>
              <w:t xml:space="preserve"> %</w:t>
            </w:r>
          </w:p>
        </w:tc>
        <w:tc>
          <w:tcPr>
            <w:tcW w:w="420" w:type="pct"/>
            <w:tcBorders>
              <w:top w:val="single" w:sz="4" w:space="0" w:color="auto"/>
              <w:left w:val="single" w:sz="4" w:space="0" w:color="auto"/>
              <w:bottom w:val="single" w:sz="4" w:space="0" w:color="auto"/>
              <w:right w:val="single" w:sz="4" w:space="0" w:color="auto"/>
            </w:tcBorders>
            <w:vAlign w:val="bottom"/>
          </w:tcPr>
          <w:p w:rsidR="00D63D99" w:rsidRPr="004167E4" w:rsidRDefault="004167E4" w:rsidP="00D63D99">
            <w:pPr>
              <w:spacing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sz w:val="24"/>
                <w:szCs w:val="24"/>
              </w:rPr>
              <w:t>1</w:t>
            </w:r>
          </w:p>
        </w:tc>
        <w:tc>
          <w:tcPr>
            <w:tcW w:w="280" w:type="pct"/>
            <w:tcBorders>
              <w:top w:val="single" w:sz="4" w:space="0" w:color="auto"/>
              <w:left w:val="single" w:sz="4" w:space="0" w:color="auto"/>
              <w:bottom w:val="single" w:sz="4" w:space="0" w:color="auto"/>
              <w:right w:val="single" w:sz="4" w:space="0" w:color="auto"/>
            </w:tcBorders>
            <w:vAlign w:val="bottom"/>
            <w:hideMark/>
          </w:tcPr>
          <w:p w:rsidR="00D63D99" w:rsidRPr="004167E4" w:rsidRDefault="004167E4" w:rsidP="00D63D99">
            <w:pPr>
              <w:spacing w:after="0" w:line="240" w:lineRule="auto"/>
              <w:jc w:val="center"/>
              <w:rPr>
                <w:rFonts w:ascii="Times New Roman" w:eastAsia="Calibri" w:hAnsi="Times New Roman" w:cs="Times New Roman"/>
                <w:color w:val="000000" w:themeColor="text1"/>
                <w:sz w:val="24"/>
                <w:szCs w:val="24"/>
              </w:rPr>
            </w:pPr>
            <w:r w:rsidRPr="004167E4">
              <w:rPr>
                <w:rFonts w:ascii="Times New Roman" w:eastAsia="Calibri" w:hAnsi="Times New Roman" w:cs="Times New Roman"/>
                <w:color w:val="000000" w:themeColor="text1"/>
                <w:sz w:val="24"/>
                <w:szCs w:val="24"/>
              </w:rPr>
              <w:t>2 %</w:t>
            </w:r>
          </w:p>
        </w:tc>
        <w:tc>
          <w:tcPr>
            <w:tcW w:w="285"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227"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320"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322"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367"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c>
          <w:tcPr>
            <w:tcW w:w="211"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c>
          <w:tcPr>
            <w:tcW w:w="289"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c>
          <w:tcPr>
            <w:tcW w:w="287"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r>
      <w:tr w:rsidR="00D63D99" w:rsidRPr="00FD4DBB" w:rsidTr="00797560">
        <w:trPr>
          <w:trHeight w:val="311"/>
        </w:trPr>
        <w:tc>
          <w:tcPr>
            <w:tcW w:w="362" w:type="pct"/>
            <w:tcBorders>
              <w:top w:val="single" w:sz="4" w:space="0" w:color="auto"/>
              <w:left w:val="single" w:sz="4" w:space="0" w:color="auto"/>
              <w:bottom w:val="single" w:sz="4" w:space="0" w:color="auto"/>
              <w:right w:val="single" w:sz="4" w:space="0" w:color="auto"/>
            </w:tcBorders>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Итого</w:t>
            </w:r>
          </w:p>
        </w:tc>
        <w:tc>
          <w:tcPr>
            <w:tcW w:w="323" w:type="pct"/>
            <w:tcBorders>
              <w:top w:val="single" w:sz="4" w:space="0" w:color="auto"/>
              <w:left w:val="single" w:sz="4" w:space="0" w:color="auto"/>
              <w:bottom w:val="single" w:sz="4" w:space="0" w:color="auto"/>
              <w:right w:val="single" w:sz="4" w:space="0" w:color="auto"/>
            </w:tcBorders>
            <w:vAlign w:val="bottom"/>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100</w:t>
            </w:r>
          </w:p>
        </w:tc>
        <w:tc>
          <w:tcPr>
            <w:tcW w:w="299" w:type="pct"/>
            <w:tcBorders>
              <w:top w:val="single" w:sz="4" w:space="0" w:color="auto"/>
              <w:left w:val="single" w:sz="4" w:space="0" w:color="auto"/>
              <w:bottom w:val="single" w:sz="4" w:space="0" w:color="auto"/>
              <w:right w:val="single" w:sz="4" w:space="0" w:color="auto"/>
            </w:tcBorders>
            <w:vAlign w:val="bottom"/>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100</w:t>
            </w:r>
          </w:p>
        </w:tc>
        <w:tc>
          <w:tcPr>
            <w:tcW w:w="202" w:type="pct"/>
            <w:tcBorders>
              <w:top w:val="single" w:sz="4" w:space="0" w:color="auto"/>
              <w:left w:val="single" w:sz="4" w:space="0" w:color="auto"/>
              <w:bottom w:val="single" w:sz="4" w:space="0" w:color="auto"/>
              <w:right w:val="single" w:sz="4" w:space="0" w:color="auto"/>
            </w:tcBorders>
            <w:vAlign w:val="bottom"/>
            <w:hideMark/>
          </w:tcPr>
          <w:p w:rsidR="00D63D99" w:rsidRPr="00D63D99" w:rsidRDefault="00D63D99" w:rsidP="00D63D99">
            <w:pPr>
              <w:spacing w:after="0" w:line="240" w:lineRule="auto"/>
              <w:jc w:val="center"/>
              <w:rPr>
                <w:rFonts w:ascii="Times New Roman" w:eastAsia="Calibri" w:hAnsi="Times New Roman" w:cs="Times New Roman"/>
                <w:color w:val="000000" w:themeColor="text1"/>
                <w:sz w:val="24"/>
                <w:szCs w:val="24"/>
              </w:rPr>
            </w:pPr>
            <w:r w:rsidRPr="00D63D99">
              <w:rPr>
                <w:rFonts w:ascii="Times New Roman" w:eastAsia="Calibri" w:hAnsi="Times New Roman" w:cs="Times New Roman"/>
                <w:color w:val="000000" w:themeColor="text1"/>
                <w:sz w:val="24"/>
                <w:szCs w:val="24"/>
              </w:rPr>
              <w:t>100</w:t>
            </w:r>
          </w:p>
        </w:tc>
        <w:tc>
          <w:tcPr>
            <w:tcW w:w="499" w:type="pct"/>
            <w:tcBorders>
              <w:top w:val="single" w:sz="4" w:space="0" w:color="auto"/>
              <w:left w:val="single" w:sz="4" w:space="0" w:color="auto"/>
              <w:bottom w:val="single" w:sz="4" w:space="0" w:color="auto"/>
              <w:right w:val="single" w:sz="4" w:space="0" w:color="auto"/>
            </w:tcBorders>
            <w:vAlign w:val="bottom"/>
          </w:tcPr>
          <w:p w:rsidR="00D63D99" w:rsidRPr="005625C3" w:rsidRDefault="005625C3" w:rsidP="0074356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7</w:t>
            </w:r>
            <w:r w:rsidR="00743569">
              <w:rPr>
                <w:rFonts w:ascii="Times New Roman" w:eastAsia="Calibri" w:hAnsi="Times New Roman" w:cs="Times New Roman"/>
                <w:color w:val="000000" w:themeColor="text1"/>
                <w:sz w:val="24"/>
                <w:szCs w:val="24"/>
              </w:rPr>
              <w:t>5</w:t>
            </w:r>
          </w:p>
        </w:tc>
        <w:tc>
          <w:tcPr>
            <w:tcW w:w="306" w:type="pct"/>
            <w:tcBorders>
              <w:top w:val="single" w:sz="4" w:space="0" w:color="auto"/>
              <w:left w:val="single" w:sz="4" w:space="0" w:color="auto"/>
              <w:bottom w:val="single" w:sz="4" w:space="0" w:color="auto"/>
              <w:right w:val="single" w:sz="4" w:space="0" w:color="auto"/>
            </w:tcBorders>
            <w:vAlign w:val="bottom"/>
            <w:hideMark/>
          </w:tcPr>
          <w:p w:rsidR="00D63D99" w:rsidRPr="00E7364B" w:rsidRDefault="00E7364B" w:rsidP="00743569">
            <w:pPr>
              <w:spacing w:after="0" w:line="240" w:lineRule="auto"/>
              <w:rPr>
                <w:rFonts w:ascii="Times New Roman" w:eastAsia="Calibri" w:hAnsi="Times New Roman" w:cs="Times New Roman"/>
                <w:color w:val="000000" w:themeColor="text1"/>
                <w:sz w:val="24"/>
                <w:szCs w:val="24"/>
              </w:rPr>
            </w:pPr>
            <w:r w:rsidRPr="00E7364B">
              <w:rPr>
                <w:rFonts w:ascii="Times New Roman" w:eastAsia="Calibri" w:hAnsi="Times New Roman" w:cs="Times New Roman"/>
                <w:color w:val="000000" w:themeColor="text1"/>
                <w:sz w:val="24"/>
                <w:szCs w:val="24"/>
              </w:rPr>
              <w:t xml:space="preserve">  7</w:t>
            </w:r>
            <w:r w:rsidR="00743569">
              <w:rPr>
                <w:rFonts w:ascii="Times New Roman" w:eastAsia="Calibri" w:hAnsi="Times New Roman" w:cs="Times New Roman"/>
                <w:color w:val="000000" w:themeColor="text1"/>
                <w:sz w:val="24"/>
                <w:szCs w:val="24"/>
              </w:rPr>
              <w:t>5</w:t>
            </w:r>
            <w:r w:rsidR="00D63D99" w:rsidRPr="00E7364B">
              <w:rPr>
                <w:rFonts w:ascii="Times New Roman" w:eastAsia="Calibri" w:hAnsi="Times New Roman" w:cs="Times New Roman"/>
                <w:color w:val="000000" w:themeColor="text1"/>
                <w:sz w:val="24"/>
                <w:szCs w:val="24"/>
              </w:rPr>
              <w:t>%</w:t>
            </w:r>
          </w:p>
        </w:tc>
        <w:tc>
          <w:tcPr>
            <w:tcW w:w="420" w:type="pct"/>
            <w:tcBorders>
              <w:top w:val="single" w:sz="4" w:space="0" w:color="auto"/>
              <w:left w:val="single" w:sz="4" w:space="0" w:color="auto"/>
              <w:bottom w:val="single" w:sz="4" w:space="0" w:color="auto"/>
              <w:right w:val="single" w:sz="4" w:space="0" w:color="auto"/>
            </w:tcBorders>
            <w:vAlign w:val="bottom"/>
          </w:tcPr>
          <w:p w:rsidR="00D63D99" w:rsidRPr="004167E4" w:rsidRDefault="004167E4" w:rsidP="00D63D99">
            <w:pPr>
              <w:spacing w:after="0" w:line="240" w:lineRule="auto"/>
              <w:jc w:val="center"/>
              <w:rPr>
                <w:rFonts w:ascii="Times New Roman" w:eastAsia="Calibri" w:hAnsi="Times New Roman" w:cs="Times New Roman"/>
                <w:color w:val="000000" w:themeColor="text1"/>
                <w:sz w:val="24"/>
                <w:szCs w:val="24"/>
              </w:rPr>
            </w:pPr>
            <w:r w:rsidRPr="004167E4">
              <w:rPr>
                <w:rFonts w:ascii="Times New Roman" w:eastAsia="Calibri" w:hAnsi="Times New Roman" w:cs="Times New Roman"/>
                <w:color w:val="000000" w:themeColor="text1"/>
                <w:sz w:val="24"/>
                <w:szCs w:val="24"/>
              </w:rPr>
              <w:t>3</w:t>
            </w:r>
          </w:p>
        </w:tc>
        <w:tc>
          <w:tcPr>
            <w:tcW w:w="280" w:type="pct"/>
            <w:tcBorders>
              <w:top w:val="single" w:sz="4" w:space="0" w:color="auto"/>
              <w:left w:val="single" w:sz="4" w:space="0" w:color="auto"/>
              <w:bottom w:val="single" w:sz="4" w:space="0" w:color="auto"/>
              <w:right w:val="single" w:sz="4" w:space="0" w:color="auto"/>
            </w:tcBorders>
            <w:vAlign w:val="bottom"/>
            <w:hideMark/>
          </w:tcPr>
          <w:p w:rsidR="00D63D99" w:rsidRPr="004167E4" w:rsidRDefault="004167E4" w:rsidP="00D63D99">
            <w:pPr>
              <w:spacing w:after="0" w:line="240" w:lineRule="auto"/>
              <w:jc w:val="center"/>
              <w:rPr>
                <w:rFonts w:ascii="Times New Roman" w:eastAsia="Calibri" w:hAnsi="Times New Roman" w:cs="Times New Roman"/>
                <w:color w:val="000000" w:themeColor="text1"/>
                <w:sz w:val="24"/>
                <w:szCs w:val="24"/>
              </w:rPr>
            </w:pPr>
            <w:r w:rsidRPr="004167E4">
              <w:rPr>
                <w:rFonts w:ascii="Times New Roman" w:eastAsia="Calibri" w:hAnsi="Times New Roman" w:cs="Times New Roman"/>
                <w:color w:val="000000" w:themeColor="text1"/>
                <w:sz w:val="24"/>
                <w:szCs w:val="24"/>
              </w:rPr>
              <w:t>3</w:t>
            </w:r>
            <w:r w:rsidR="00D63D99" w:rsidRPr="004167E4">
              <w:rPr>
                <w:rFonts w:ascii="Times New Roman" w:eastAsia="Calibri" w:hAnsi="Times New Roman" w:cs="Times New Roman"/>
                <w:color w:val="000000" w:themeColor="text1"/>
                <w:sz w:val="24"/>
                <w:szCs w:val="24"/>
              </w:rPr>
              <w:t xml:space="preserve"> %</w:t>
            </w:r>
          </w:p>
        </w:tc>
        <w:tc>
          <w:tcPr>
            <w:tcW w:w="285"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227"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320"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322" w:type="pct"/>
            <w:tcBorders>
              <w:top w:val="single" w:sz="4" w:space="0" w:color="auto"/>
              <w:left w:val="single" w:sz="4" w:space="0" w:color="auto"/>
              <w:bottom w:val="single" w:sz="4" w:space="0" w:color="auto"/>
              <w:right w:val="single" w:sz="4" w:space="0" w:color="auto"/>
            </w:tcBorders>
            <w:vAlign w:val="bottom"/>
            <w:hideMark/>
          </w:tcPr>
          <w:p w:rsidR="00D63D99" w:rsidRPr="00EF0511" w:rsidRDefault="00D63D99" w:rsidP="00D63D99">
            <w:pPr>
              <w:spacing w:after="0" w:line="240" w:lineRule="auto"/>
              <w:jc w:val="center"/>
              <w:rPr>
                <w:rFonts w:ascii="Times New Roman" w:eastAsia="Calibri" w:hAnsi="Times New Roman" w:cs="Times New Roman"/>
                <w:color w:val="000000" w:themeColor="text1"/>
                <w:sz w:val="24"/>
                <w:szCs w:val="24"/>
              </w:rPr>
            </w:pPr>
            <w:r w:rsidRPr="00EF0511">
              <w:rPr>
                <w:rFonts w:ascii="Times New Roman" w:eastAsia="Calibri" w:hAnsi="Times New Roman" w:cs="Times New Roman"/>
                <w:color w:val="000000" w:themeColor="text1"/>
                <w:sz w:val="24"/>
                <w:szCs w:val="24"/>
              </w:rPr>
              <w:t>0</w:t>
            </w:r>
          </w:p>
        </w:tc>
        <w:tc>
          <w:tcPr>
            <w:tcW w:w="367"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c>
          <w:tcPr>
            <w:tcW w:w="211"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c>
          <w:tcPr>
            <w:tcW w:w="289"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c>
          <w:tcPr>
            <w:tcW w:w="287" w:type="pct"/>
            <w:tcBorders>
              <w:top w:val="single" w:sz="4" w:space="0" w:color="auto"/>
              <w:left w:val="single" w:sz="4" w:space="0" w:color="auto"/>
              <w:bottom w:val="single" w:sz="4" w:space="0" w:color="auto"/>
              <w:right w:val="single" w:sz="4" w:space="0" w:color="auto"/>
            </w:tcBorders>
            <w:vAlign w:val="bottom"/>
            <w:hideMark/>
          </w:tcPr>
          <w:p w:rsidR="00D63D99" w:rsidRPr="005625C3" w:rsidRDefault="00D63D99" w:rsidP="00D63D99">
            <w:pPr>
              <w:spacing w:after="0" w:line="240" w:lineRule="auto"/>
              <w:jc w:val="center"/>
              <w:rPr>
                <w:rFonts w:ascii="Times New Roman" w:eastAsia="Calibri" w:hAnsi="Times New Roman" w:cs="Times New Roman"/>
                <w:color w:val="000000" w:themeColor="text1"/>
                <w:sz w:val="24"/>
                <w:szCs w:val="24"/>
              </w:rPr>
            </w:pPr>
            <w:r w:rsidRPr="005625C3">
              <w:rPr>
                <w:rFonts w:ascii="Times New Roman" w:eastAsia="Calibri" w:hAnsi="Times New Roman" w:cs="Times New Roman"/>
                <w:color w:val="000000" w:themeColor="text1"/>
                <w:sz w:val="24"/>
                <w:szCs w:val="24"/>
              </w:rPr>
              <w:t>0</w:t>
            </w:r>
          </w:p>
        </w:tc>
      </w:tr>
    </w:tbl>
    <w:p w:rsidR="007A5BBF" w:rsidRDefault="007A5BBF" w:rsidP="00FD4DBB">
      <w:pPr>
        <w:spacing w:before="120" w:after="0" w:line="240" w:lineRule="auto"/>
        <w:jc w:val="both"/>
        <w:rPr>
          <w:rFonts w:ascii="Times New Roman" w:eastAsia="Calibri" w:hAnsi="Times New Roman" w:cs="Times New Roman"/>
          <w:color w:val="FF0000"/>
          <w:sz w:val="24"/>
          <w:szCs w:val="24"/>
        </w:rPr>
      </w:pPr>
    </w:p>
    <w:p w:rsidR="00FD4DBB" w:rsidRPr="00626545" w:rsidRDefault="00FD4DBB" w:rsidP="00FD4DBB">
      <w:pPr>
        <w:spacing w:before="120" w:after="0" w:line="240" w:lineRule="auto"/>
        <w:jc w:val="both"/>
        <w:rPr>
          <w:rFonts w:ascii="Times New Roman" w:eastAsia="Calibri" w:hAnsi="Times New Roman" w:cs="Times New Roman"/>
          <w:sz w:val="24"/>
          <w:szCs w:val="24"/>
        </w:rPr>
      </w:pPr>
      <w:r w:rsidRPr="00626545">
        <w:rPr>
          <w:rFonts w:ascii="Times New Roman" w:eastAsia="Calibri" w:hAnsi="Times New Roman" w:cs="Times New Roman"/>
          <w:sz w:val="24"/>
          <w:szCs w:val="24"/>
        </w:rPr>
        <w:t>Результаты освоения учащимися программ среднего общего образования по показателю «успеваемость» в 20</w:t>
      </w:r>
      <w:r w:rsidR="008C56F5" w:rsidRPr="00626545">
        <w:rPr>
          <w:rFonts w:ascii="Times New Roman" w:eastAsia="Calibri" w:hAnsi="Times New Roman" w:cs="Times New Roman"/>
          <w:sz w:val="24"/>
          <w:szCs w:val="24"/>
        </w:rPr>
        <w:t>20</w:t>
      </w:r>
      <w:r w:rsidRPr="00626545">
        <w:rPr>
          <w:rFonts w:ascii="Times New Roman" w:eastAsia="Calibri" w:hAnsi="Times New Roman" w:cs="Times New Roman"/>
          <w:sz w:val="24"/>
          <w:szCs w:val="24"/>
        </w:rPr>
        <w:t xml:space="preserve"> учебном году </w:t>
      </w:r>
      <w:r w:rsidR="00743569" w:rsidRPr="00626545">
        <w:rPr>
          <w:rFonts w:ascii="Times New Roman" w:eastAsia="Calibri" w:hAnsi="Times New Roman" w:cs="Times New Roman"/>
          <w:sz w:val="24"/>
          <w:szCs w:val="24"/>
        </w:rPr>
        <w:t>повысился</w:t>
      </w:r>
      <w:r w:rsidRPr="00626545">
        <w:rPr>
          <w:rFonts w:ascii="Times New Roman" w:eastAsia="Calibri" w:hAnsi="Times New Roman" w:cs="Times New Roman"/>
          <w:sz w:val="24"/>
          <w:szCs w:val="24"/>
        </w:rPr>
        <w:t xml:space="preserve"> </w:t>
      </w:r>
      <w:r w:rsidR="00626545" w:rsidRPr="00626545">
        <w:rPr>
          <w:rFonts w:ascii="Times New Roman" w:eastAsia="Calibri" w:hAnsi="Times New Roman" w:cs="Times New Roman"/>
          <w:sz w:val="24"/>
          <w:szCs w:val="24"/>
        </w:rPr>
        <w:t>и составил</w:t>
      </w:r>
      <w:r w:rsidRPr="00626545">
        <w:rPr>
          <w:rFonts w:ascii="Times New Roman" w:eastAsia="Calibri" w:hAnsi="Times New Roman" w:cs="Times New Roman"/>
          <w:sz w:val="24"/>
          <w:szCs w:val="24"/>
        </w:rPr>
        <w:t xml:space="preserve"> </w:t>
      </w:r>
      <w:r w:rsidR="00626545" w:rsidRPr="00626545">
        <w:rPr>
          <w:rFonts w:ascii="Times New Roman" w:eastAsia="Calibri" w:hAnsi="Times New Roman" w:cs="Times New Roman"/>
          <w:sz w:val="24"/>
          <w:szCs w:val="24"/>
        </w:rPr>
        <w:t>75</w:t>
      </w:r>
      <w:r w:rsidRPr="00626545">
        <w:rPr>
          <w:rFonts w:ascii="Times New Roman" w:eastAsia="Calibri" w:hAnsi="Times New Roman" w:cs="Times New Roman"/>
          <w:sz w:val="24"/>
          <w:szCs w:val="24"/>
        </w:rPr>
        <w:t xml:space="preserve"> процентов (в 201</w:t>
      </w:r>
      <w:r w:rsidR="008C56F5" w:rsidRPr="00626545">
        <w:rPr>
          <w:rFonts w:ascii="Times New Roman" w:eastAsia="Calibri" w:hAnsi="Times New Roman" w:cs="Times New Roman"/>
          <w:sz w:val="24"/>
          <w:szCs w:val="24"/>
        </w:rPr>
        <w:t>9</w:t>
      </w:r>
      <w:r w:rsidRPr="00626545">
        <w:rPr>
          <w:rFonts w:ascii="Times New Roman" w:eastAsia="Calibri" w:hAnsi="Times New Roman" w:cs="Times New Roman"/>
          <w:sz w:val="24"/>
          <w:szCs w:val="24"/>
        </w:rPr>
        <w:t xml:space="preserve"> количество обучающихся, которые з</w:t>
      </w:r>
      <w:r w:rsidR="00626545" w:rsidRPr="00626545">
        <w:rPr>
          <w:rFonts w:ascii="Times New Roman" w:eastAsia="Calibri" w:hAnsi="Times New Roman" w:cs="Times New Roman"/>
          <w:sz w:val="24"/>
          <w:szCs w:val="24"/>
        </w:rPr>
        <w:t>акончили полугодие на «4» и «5»</w:t>
      </w:r>
      <w:r w:rsidRPr="00626545">
        <w:rPr>
          <w:rFonts w:ascii="Times New Roman" w:eastAsia="Calibri" w:hAnsi="Times New Roman" w:cs="Times New Roman"/>
          <w:sz w:val="24"/>
          <w:szCs w:val="24"/>
        </w:rPr>
        <w:t xml:space="preserve"> было </w:t>
      </w:r>
      <w:r w:rsidR="00626545" w:rsidRPr="00626545">
        <w:rPr>
          <w:rFonts w:ascii="Times New Roman" w:eastAsia="Calibri" w:hAnsi="Times New Roman" w:cs="Times New Roman"/>
          <w:sz w:val="24"/>
          <w:szCs w:val="24"/>
        </w:rPr>
        <w:t>61,96</w:t>
      </w:r>
      <w:r w:rsidRPr="00626545">
        <w:rPr>
          <w:rFonts w:ascii="Times New Roman" w:eastAsia="Calibri" w:hAnsi="Times New Roman" w:cs="Times New Roman"/>
          <w:sz w:val="24"/>
          <w:szCs w:val="24"/>
        </w:rPr>
        <w:t xml:space="preserve"> %), процент учащихс</w:t>
      </w:r>
      <w:r w:rsidR="00B53907" w:rsidRPr="00626545">
        <w:rPr>
          <w:rFonts w:ascii="Times New Roman" w:eastAsia="Calibri" w:hAnsi="Times New Roman" w:cs="Times New Roman"/>
          <w:sz w:val="24"/>
          <w:szCs w:val="24"/>
        </w:rPr>
        <w:t>я, окончивших на «5» уменьшился на 5%</w:t>
      </w:r>
    </w:p>
    <w:p w:rsidR="00FD4DBB" w:rsidRDefault="00FD4DBB" w:rsidP="008C56F5">
      <w:pPr>
        <w:spacing w:before="120" w:after="0" w:line="240" w:lineRule="auto"/>
        <w:jc w:val="center"/>
        <w:rPr>
          <w:rFonts w:ascii="Times New Roman" w:eastAsia="Calibri" w:hAnsi="Times New Roman" w:cs="Times New Roman"/>
          <w:b/>
          <w:bCs/>
          <w:color w:val="000000" w:themeColor="text1"/>
          <w:sz w:val="24"/>
          <w:szCs w:val="24"/>
        </w:rPr>
      </w:pPr>
      <w:r w:rsidRPr="008E67C8">
        <w:rPr>
          <w:rFonts w:ascii="Times New Roman" w:eastAsia="Calibri" w:hAnsi="Times New Roman" w:cs="Times New Roman"/>
          <w:b/>
          <w:bCs/>
          <w:color w:val="000000" w:themeColor="text1"/>
          <w:sz w:val="24"/>
          <w:szCs w:val="24"/>
        </w:rPr>
        <w:t>Результаты сдачи ЕГЭ</w:t>
      </w:r>
    </w:p>
    <w:p w:rsidR="00797560" w:rsidRPr="008E67C8" w:rsidRDefault="00797560" w:rsidP="008C56F5">
      <w:pPr>
        <w:spacing w:before="120" w:after="0" w:line="240" w:lineRule="auto"/>
        <w:jc w:val="center"/>
        <w:rPr>
          <w:rFonts w:ascii="Times New Roman" w:eastAsia="Calibri" w:hAnsi="Times New Roman" w:cs="Times New Roman"/>
          <w:b/>
          <w:bCs/>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14"/>
        <w:gridCol w:w="2228"/>
        <w:gridCol w:w="3344"/>
        <w:gridCol w:w="3173"/>
        <w:gridCol w:w="2452"/>
      </w:tblGrid>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
                <w:bCs/>
                <w:color w:val="000000" w:themeColor="text1"/>
                <w:sz w:val="24"/>
                <w:szCs w:val="24"/>
              </w:rPr>
            </w:pPr>
            <w:r w:rsidRPr="008E67C8">
              <w:rPr>
                <w:rFonts w:ascii="Times New Roman" w:eastAsia="Calibri" w:hAnsi="Times New Roman" w:cs="Times New Roman"/>
                <w:b/>
                <w:bCs/>
                <w:color w:val="000000" w:themeColor="text1"/>
                <w:sz w:val="24"/>
                <w:szCs w:val="24"/>
              </w:rPr>
              <w:t xml:space="preserve">Предмет </w:t>
            </w:r>
          </w:p>
        </w:tc>
        <w:tc>
          <w:tcPr>
            <w:tcW w:w="732" w:type="pct"/>
          </w:tcPr>
          <w:p w:rsidR="00FD4DBB" w:rsidRPr="008E67C8" w:rsidRDefault="00FD4DBB" w:rsidP="00FD4DBB">
            <w:pPr>
              <w:spacing w:before="120" w:after="0" w:line="240" w:lineRule="auto"/>
              <w:rPr>
                <w:rFonts w:ascii="Times New Roman" w:eastAsia="Calibri" w:hAnsi="Times New Roman" w:cs="Times New Roman"/>
                <w:b/>
                <w:bCs/>
                <w:color w:val="000000" w:themeColor="text1"/>
                <w:sz w:val="24"/>
                <w:szCs w:val="24"/>
              </w:rPr>
            </w:pPr>
            <w:r w:rsidRPr="008E67C8">
              <w:rPr>
                <w:rFonts w:ascii="Times New Roman" w:eastAsia="Calibri" w:hAnsi="Times New Roman" w:cs="Times New Roman"/>
                <w:b/>
                <w:bCs/>
                <w:color w:val="000000" w:themeColor="text1"/>
                <w:sz w:val="24"/>
                <w:szCs w:val="24"/>
              </w:rPr>
              <w:t>Сдавали всего человек</w:t>
            </w:r>
          </w:p>
        </w:tc>
        <w:tc>
          <w:tcPr>
            <w:tcW w:w="1099" w:type="pct"/>
          </w:tcPr>
          <w:p w:rsidR="00FD4DBB" w:rsidRPr="008E67C8" w:rsidRDefault="00FD4DBB" w:rsidP="00FD4DBB">
            <w:pPr>
              <w:spacing w:before="120" w:after="0" w:line="240" w:lineRule="auto"/>
              <w:rPr>
                <w:rFonts w:ascii="Times New Roman" w:eastAsia="Calibri" w:hAnsi="Times New Roman" w:cs="Times New Roman"/>
                <w:b/>
                <w:bCs/>
                <w:color w:val="000000" w:themeColor="text1"/>
                <w:sz w:val="24"/>
                <w:szCs w:val="24"/>
              </w:rPr>
            </w:pPr>
            <w:r w:rsidRPr="008E67C8">
              <w:rPr>
                <w:rFonts w:ascii="Times New Roman" w:eastAsia="Calibri" w:hAnsi="Times New Roman" w:cs="Times New Roman"/>
                <w:b/>
                <w:bCs/>
                <w:color w:val="000000" w:themeColor="text1"/>
                <w:sz w:val="24"/>
                <w:szCs w:val="24"/>
              </w:rPr>
              <w:t>Сколько обучающихся</w:t>
            </w:r>
            <w:r w:rsidRPr="008E67C8">
              <w:rPr>
                <w:rFonts w:ascii="Times New Roman" w:eastAsia="Calibri" w:hAnsi="Times New Roman" w:cs="Times New Roman"/>
                <w:b/>
                <w:bCs/>
                <w:color w:val="000000" w:themeColor="text1"/>
                <w:sz w:val="24"/>
                <w:szCs w:val="24"/>
              </w:rPr>
              <w:br/>
              <w:t>получили 100 баллов</w:t>
            </w:r>
          </w:p>
        </w:tc>
        <w:tc>
          <w:tcPr>
            <w:tcW w:w="1043" w:type="pct"/>
          </w:tcPr>
          <w:p w:rsidR="00FD4DBB" w:rsidRPr="00292322" w:rsidRDefault="00FD4DBB" w:rsidP="00FD4DBB">
            <w:pPr>
              <w:spacing w:before="120" w:after="0" w:line="240" w:lineRule="auto"/>
              <w:rPr>
                <w:rFonts w:ascii="Times New Roman" w:eastAsia="Calibri" w:hAnsi="Times New Roman" w:cs="Times New Roman"/>
                <w:b/>
                <w:bCs/>
                <w:color w:val="000000" w:themeColor="text1"/>
                <w:sz w:val="24"/>
                <w:szCs w:val="24"/>
              </w:rPr>
            </w:pPr>
            <w:r w:rsidRPr="00292322">
              <w:rPr>
                <w:rFonts w:ascii="Times New Roman" w:eastAsia="Calibri" w:hAnsi="Times New Roman" w:cs="Times New Roman"/>
                <w:b/>
                <w:bCs/>
                <w:color w:val="000000" w:themeColor="text1"/>
                <w:sz w:val="24"/>
                <w:szCs w:val="24"/>
              </w:rPr>
              <w:t>Сколько обучающихся</w:t>
            </w:r>
            <w:r w:rsidRPr="00292322">
              <w:rPr>
                <w:rFonts w:ascii="Times New Roman" w:eastAsia="Calibri" w:hAnsi="Times New Roman" w:cs="Times New Roman"/>
                <w:b/>
                <w:bCs/>
                <w:color w:val="000000" w:themeColor="text1"/>
                <w:sz w:val="24"/>
                <w:szCs w:val="24"/>
              </w:rPr>
              <w:br/>
              <w:t>получили 90–98 баллов</w:t>
            </w:r>
          </w:p>
        </w:tc>
        <w:tc>
          <w:tcPr>
            <w:tcW w:w="806" w:type="pct"/>
          </w:tcPr>
          <w:p w:rsidR="00FD4DBB" w:rsidRPr="00292322" w:rsidRDefault="00FD4DBB" w:rsidP="00FD4DBB">
            <w:pPr>
              <w:spacing w:before="120" w:after="0" w:line="240" w:lineRule="auto"/>
              <w:rPr>
                <w:rFonts w:ascii="Times New Roman" w:eastAsia="Calibri" w:hAnsi="Times New Roman" w:cs="Times New Roman"/>
                <w:b/>
                <w:bCs/>
                <w:color w:val="000000" w:themeColor="text1"/>
                <w:sz w:val="24"/>
                <w:szCs w:val="24"/>
              </w:rPr>
            </w:pPr>
            <w:r w:rsidRPr="00292322">
              <w:rPr>
                <w:rFonts w:ascii="Times New Roman" w:eastAsia="Calibri" w:hAnsi="Times New Roman" w:cs="Times New Roman"/>
                <w:b/>
                <w:bCs/>
                <w:color w:val="000000" w:themeColor="text1"/>
                <w:sz w:val="24"/>
                <w:szCs w:val="24"/>
              </w:rPr>
              <w:t>Средний балл</w:t>
            </w:r>
          </w:p>
        </w:tc>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Русский язык</w:t>
            </w:r>
          </w:p>
        </w:tc>
        <w:tc>
          <w:tcPr>
            <w:tcW w:w="732" w:type="pct"/>
          </w:tcPr>
          <w:p w:rsidR="00FD4DBB"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48</w:t>
            </w:r>
          </w:p>
        </w:tc>
        <w:tc>
          <w:tcPr>
            <w:tcW w:w="1099"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FD4DBB" w:rsidRPr="00292322" w:rsidRDefault="00292322"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2</w:t>
            </w:r>
          </w:p>
        </w:tc>
        <w:tc>
          <w:tcPr>
            <w:tcW w:w="806" w:type="pct"/>
          </w:tcPr>
          <w:p w:rsidR="00FD4DBB" w:rsidRPr="00292322" w:rsidRDefault="009C357B"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71,5</w:t>
            </w:r>
          </w:p>
        </w:tc>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Математика (профильный уровень)</w:t>
            </w:r>
          </w:p>
        </w:tc>
        <w:tc>
          <w:tcPr>
            <w:tcW w:w="732"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39</w:t>
            </w:r>
          </w:p>
        </w:tc>
        <w:tc>
          <w:tcPr>
            <w:tcW w:w="1099"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FD4DBB" w:rsidRPr="00292322"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0</w:t>
            </w:r>
          </w:p>
        </w:tc>
        <w:tc>
          <w:tcPr>
            <w:tcW w:w="806" w:type="pct"/>
          </w:tcPr>
          <w:p w:rsidR="00FD4DBB" w:rsidRPr="00292322" w:rsidRDefault="00FD4DBB" w:rsidP="009C357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5</w:t>
            </w:r>
            <w:r w:rsidR="009C357B" w:rsidRPr="00292322">
              <w:rPr>
                <w:rFonts w:ascii="Times New Roman" w:eastAsia="Calibri" w:hAnsi="Times New Roman" w:cs="Times New Roman"/>
                <w:bCs/>
                <w:color w:val="000000" w:themeColor="text1"/>
                <w:sz w:val="24"/>
                <w:szCs w:val="24"/>
              </w:rPr>
              <w:t>2,5</w:t>
            </w:r>
          </w:p>
        </w:tc>
        <w:bookmarkStart w:id="2" w:name="_GoBack"/>
        <w:bookmarkEnd w:id="2"/>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Математика (базовый уровень)</w:t>
            </w:r>
          </w:p>
        </w:tc>
        <w:tc>
          <w:tcPr>
            <w:tcW w:w="732" w:type="pct"/>
          </w:tcPr>
          <w:p w:rsidR="00FD4DBB"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c>
          <w:tcPr>
            <w:tcW w:w="1099" w:type="pct"/>
          </w:tcPr>
          <w:p w:rsidR="00FD4DBB"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w:t>
            </w:r>
          </w:p>
        </w:tc>
        <w:tc>
          <w:tcPr>
            <w:tcW w:w="1043" w:type="pct"/>
          </w:tcPr>
          <w:p w:rsidR="00FD4DBB" w:rsidRPr="00292322" w:rsidRDefault="000A5515"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w:t>
            </w:r>
          </w:p>
        </w:tc>
        <w:tc>
          <w:tcPr>
            <w:tcW w:w="806" w:type="pct"/>
          </w:tcPr>
          <w:p w:rsidR="00FD4DBB" w:rsidRPr="00292322" w:rsidRDefault="000A5515"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w:t>
            </w:r>
          </w:p>
        </w:tc>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Физика</w:t>
            </w:r>
          </w:p>
        </w:tc>
        <w:tc>
          <w:tcPr>
            <w:tcW w:w="732" w:type="pct"/>
          </w:tcPr>
          <w:p w:rsidR="00FD4DBB" w:rsidRPr="008E67C8" w:rsidRDefault="00FD4DBB" w:rsidP="008E67C8">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1</w:t>
            </w:r>
            <w:r w:rsidR="008E67C8" w:rsidRPr="008E67C8">
              <w:rPr>
                <w:rFonts w:ascii="Times New Roman" w:eastAsia="Calibri" w:hAnsi="Times New Roman" w:cs="Times New Roman"/>
                <w:bCs/>
                <w:color w:val="000000" w:themeColor="text1"/>
                <w:sz w:val="24"/>
                <w:szCs w:val="24"/>
              </w:rPr>
              <w:t>1</w:t>
            </w:r>
          </w:p>
        </w:tc>
        <w:tc>
          <w:tcPr>
            <w:tcW w:w="1099"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FD4DBB" w:rsidRPr="00292322"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0</w:t>
            </w:r>
          </w:p>
        </w:tc>
        <w:tc>
          <w:tcPr>
            <w:tcW w:w="806" w:type="pct"/>
          </w:tcPr>
          <w:p w:rsidR="00FD4DBB" w:rsidRPr="00292322" w:rsidRDefault="00804B84" w:rsidP="00FD4DBB">
            <w:pPr>
              <w:spacing w:before="120"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55,</w:t>
            </w:r>
            <w:r w:rsidR="009C357B" w:rsidRPr="00292322">
              <w:rPr>
                <w:rFonts w:ascii="Times New Roman" w:eastAsia="Calibri" w:hAnsi="Times New Roman" w:cs="Times New Roman"/>
                <w:bCs/>
                <w:color w:val="000000" w:themeColor="text1"/>
                <w:sz w:val="24"/>
                <w:szCs w:val="24"/>
              </w:rPr>
              <w:t>18</w:t>
            </w:r>
          </w:p>
        </w:tc>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lastRenderedPageBreak/>
              <w:t>Химия</w:t>
            </w:r>
          </w:p>
        </w:tc>
        <w:tc>
          <w:tcPr>
            <w:tcW w:w="732" w:type="pct"/>
          </w:tcPr>
          <w:p w:rsidR="00FD4DBB"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4</w:t>
            </w:r>
          </w:p>
        </w:tc>
        <w:tc>
          <w:tcPr>
            <w:tcW w:w="1099"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FD4DBB" w:rsidRPr="00292322"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0</w:t>
            </w:r>
          </w:p>
        </w:tc>
        <w:tc>
          <w:tcPr>
            <w:tcW w:w="806" w:type="pct"/>
          </w:tcPr>
          <w:p w:rsidR="00FD4DBB" w:rsidRPr="00292322" w:rsidRDefault="00804B84" w:rsidP="00FD4DBB">
            <w:pPr>
              <w:spacing w:before="120"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53,</w:t>
            </w:r>
            <w:r w:rsidR="00C118E7" w:rsidRPr="00292322">
              <w:rPr>
                <w:rFonts w:ascii="Times New Roman" w:eastAsia="Calibri" w:hAnsi="Times New Roman" w:cs="Times New Roman"/>
                <w:bCs/>
                <w:color w:val="000000" w:themeColor="text1"/>
                <w:sz w:val="24"/>
                <w:szCs w:val="24"/>
              </w:rPr>
              <w:t>75</w:t>
            </w:r>
          </w:p>
        </w:tc>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Информатика</w:t>
            </w:r>
          </w:p>
        </w:tc>
        <w:tc>
          <w:tcPr>
            <w:tcW w:w="732" w:type="pct"/>
          </w:tcPr>
          <w:p w:rsidR="00FD4DBB"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9</w:t>
            </w:r>
          </w:p>
        </w:tc>
        <w:tc>
          <w:tcPr>
            <w:tcW w:w="1099"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FD4DBB" w:rsidRPr="00292322"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0</w:t>
            </w:r>
          </w:p>
        </w:tc>
        <w:tc>
          <w:tcPr>
            <w:tcW w:w="806" w:type="pct"/>
          </w:tcPr>
          <w:p w:rsidR="00FD4DBB" w:rsidRPr="00292322" w:rsidRDefault="00C118E7"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55</w:t>
            </w:r>
          </w:p>
        </w:tc>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Биология</w:t>
            </w:r>
          </w:p>
        </w:tc>
        <w:tc>
          <w:tcPr>
            <w:tcW w:w="732"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8</w:t>
            </w:r>
          </w:p>
        </w:tc>
        <w:tc>
          <w:tcPr>
            <w:tcW w:w="1099"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FD4DBB" w:rsidRPr="00292322"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0</w:t>
            </w:r>
          </w:p>
        </w:tc>
        <w:tc>
          <w:tcPr>
            <w:tcW w:w="806" w:type="pct"/>
          </w:tcPr>
          <w:p w:rsidR="00FD4DBB" w:rsidRPr="00292322" w:rsidRDefault="00C118E7"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54.5</w:t>
            </w:r>
          </w:p>
        </w:tc>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История</w:t>
            </w:r>
          </w:p>
        </w:tc>
        <w:tc>
          <w:tcPr>
            <w:tcW w:w="732" w:type="pct"/>
          </w:tcPr>
          <w:p w:rsidR="00FD4DBB"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1</w:t>
            </w:r>
          </w:p>
        </w:tc>
        <w:tc>
          <w:tcPr>
            <w:tcW w:w="1099"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FD4DBB" w:rsidRPr="00292322"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0</w:t>
            </w:r>
          </w:p>
        </w:tc>
        <w:tc>
          <w:tcPr>
            <w:tcW w:w="806" w:type="pct"/>
          </w:tcPr>
          <w:p w:rsidR="00FD4DBB" w:rsidRPr="00292322" w:rsidRDefault="00C118E7"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56</w:t>
            </w:r>
          </w:p>
        </w:tc>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Англ. язык</w:t>
            </w:r>
          </w:p>
        </w:tc>
        <w:tc>
          <w:tcPr>
            <w:tcW w:w="732" w:type="pct"/>
          </w:tcPr>
          <w:p w:rsidR="00FD4DBB"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2</w:t>
            </w:r>
          </w:p>
        </w:tc>
        <w:tc>
          <w:tcPr>
            <w:tcW w:w="1099"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FD4DBB" w:rsidRPr="00292322"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0</w:t>
            </w:r>
          </w:p>
        </w:tc>
        <w:tc>
          <w:tcPr>
            <w:tcW w:w="806" w:type="pct"/>
          </w:tcPr>
          <w:p w:rsidR="00FD4DBB" w:rsidRPr="00292322" w:rsidRDefault="00C118E7"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83.5</w:t>
            </w:r>
          </w:p>
        </w:tc>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Обществознание</w:t>
            </w:r>
          </w:p>
        </w:tc>
        <w:tc>
          <w:tcPr>
            <w:tcW w:w="732" w:type="pct"/>
          </w:tcPr>
          <w:p w:rsidR="00FD4DBB"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15</w:t>
            </w:r>
          </w:p>
        </w:tc>
        <w:tc>
          <w:tcPr>
            <w:tcW w:w="1099"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FD4DBB" w:rsidRPr="00292322" w:rsidRDefault="00292322"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3</w:t>
            </w:r>
          </w:p>
        </w:tc>
        <w:tc>
          <w:tcPr>
            <w:tcW w:w="806" w:type="pct"/>
          </w:tcPr>
          <w:p w:rsidR="00FD4DBB" w:rsidRPr="00292322" w:rsidRDefault="00C118E7"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72,3</w:t>
            </w:r>
          </w:p>
        </w:tc>
      </w:tr>
      <w:tr w:rsidR="00C64705" w:rsidRPr="00FD4DBB" w:rsidTr="007A5BBF">
        <w:tc>
          <w:tcPr>
            <w:tcW w:w="1319" w:type="pct"/>
          </w:tcPr>
          <w:p w:rsidR="00FD4DBB" w:rsidRPr="008E67C8" w:rsidRDefault="00FD4DBB"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Литература</w:t>
            </w:r>
          </w:p>
        </w:tc>
        <w:tc>
          <w:tcPr>
            <w:tcW w:w="732" w:type="pct"/>
          </w:tcPr>
          <w:p w:rsidR="00FD4DBB"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4</w:t>
            </w:r>
          </w:p>
        </w:tc>
        <w:tc>
          <w:tcPr>
            <w:tcW w:w="1099" w:type="pct"/>
          </w:tcPr>
          <w:p w:rsidR="00FD4DBB" w:rsidRPr="008E67C8"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FD4DBB" w:rsidRPr="00292322" w:rsidRDefault="00FD4DBB"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0</w:t>
            </w:r>
          </w:p>
        </w:tc>
        <w:tc>
          <w:tcPr>
            <w:tcW w:w="806" w:type="pct"/>
          </w:tcPr>
          <w:p w:rsidR="00FD4DBB" w:rsidRPr="00292322" w:rsidRDefault="009C357B"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68</w:t>
            </w:r>
          </w:p>
        </w:tc>
      </w:tr>
      <w:tr w:rsidR="008E67C8" w:rsidRPr="00FD4DBB" w:rsidTr="007A5BBF">
        <w:tc>
          <w:tcPr>
            <w:tcW w:w="1319" w:type="pct"/>
          </w:tcPr>
          <w:p w:rsidR="008E67C8" w:rsidRPr="008E67C8" w:rsidRDefault="008E67C8" w:rsidP="00FD4DBB">
            <w:pPr>
              <w:spacing w:before="120" w:after="0" w:line="240" w:lineRule="auto"/>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География</w:t>
            </w:r>
          </w:p>
        </w:tc>
        <w:tc>
          <w:tcPr>
            <w:tcW w:w="732" w:type="pct"/>
          </w:tcPr>
          <w:p w:rsidR="008E67C8"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1</w:t>
            </w:r>
          </w:p>
        </w:tc>
        <w:tc>
          <w:tcPr>
            <w:tcW w:w="1099" w:type="pct"/>
          </w:tcPr>
          <w:p w:rsidR="008E67C8" w:rsidRPr="008E67C8" w:rsidRDefault="008E67C8" w:rsidP="00FD4DBB">
            <w:pPr>
              <w:spacing w:before="120" w:after="0" w:line="240" w:lineRule="auto"/>
              <w:jc w:val="center"/>
              <w:rPr>
                <w:rFonts w:ascii="Times New Roman" w:eastAsia="Calibri" w:hAnsi="Times New Roman" w:cs="Times New Roman"/>
                <w:bCs/>
                <w:color w:val="000000" w:themeColor="text1"/>
                <w:sz w:val="24"/>
                <w:szCs w:val="24"/>
              </w:rPr>
            </w:pPr>
            <w:r w:rsidRPr="008E67C8">
              <w:rPr>
                <w:rFonts w:ascii="Times New Roman" w:eastAsia="Calibri" w:hAnsi="Times New Roman" w:cs="Times New Roman"/>
                <w:bCs/>
                <w:color w:val="000000" w:themeColor="text1"/>
                <w:sz w:val="24"/>
                <w:szCs w:val="24"/>
              </w:rPr>
              <w:t>0</w:t>
            </w:r>
          </w:p>
        </w:tc>
        <w:tc>
          <w:tcPr>
            <w:tcW w:w="1043" w:type="pct"/>
          </w:tcPr>
          <w:p w:rsidR="008E67C8" w:rsidRPr="00292322" w:rsidRDefault="00292322" w:rsidP="00FD4DBB">
            <w:pPr>
              <w:spacing w:before="120" w:after="0" w:line="240" w:lineRule="auto"/>
              <w:jc w:val="center"/>
              <w:rPr>
                <w:rFonts w:ascii="Times New Roman" w:eastAsia="Calibri" w:hAnsi="Times New Roman" w:cs="Times New Roman"/>
                <w:bCs/>
                <w:color w:val="000000" w:themeColor="text1"/>
                <w:sz w:val="24"/>
                <w:szCs w:val="24"/>
              </w:rPr>
            </w:pPr>
            <w:r>
              <w:rPr>
                <w:rFonts w:ascii="Times New Roman" w:eastAsia="Calibri" w:hAnsi="Times New Roman" w:cs="Times New Roman"/>
                <w:bCs/>
                <w:color w:val="000000" w:themeColor="text1"/>
                <w:sz w:val="24"/>
                <w:szCs w:val="24"/>
              </w:rPr>
              <w:t>0</w:t>
            </w:r>
          </w:p>
        </w:tc>
        <w:tc>
          <w:tcPr>
            <w:tcW w:w="806" w:type="pct"/>
          </w:tcPr>
          <w:p w:rsidR="008E67C8" w:rsidRPr="00292322" w:rsidRDefault="00C118E7" w:rsidP="00FD4DBB">
            <w:pPr>
              <w:spacing w:before="120" w:after="0" w:line="240" w:lineRule="auto"/>
              <w:jc w:val="center"/>
              <w:rPr>
                <w:rFonts w:ascii="Times New Roman" w:eastAsia="Calibri" w:hAnsi="Times New Roman" w:cs="Times New Roman"/>
                <w:bCs/>
                <w:color w:val="000000" w:themeColor="text1"/>
                <w:sz w:val="24"/>
                <w:szCs w:val="24"/>
              </w:rPr>
            </w:pPr>
            <w:r w:rsidRPr="00292322">
              <w:rPr>
                <w:rFonts w:ascii="Times New Roman" w:eastAsia="Calibri" w:hAnsi="Times New Roman" w:cs="Times New Roman"/>
                <w:bCs/>
                <w:color w:val="000000" w:themeColor="text1"/>
                <w:sz w:val="24"/>
                <w:szCs w:val="24"/>
              </w:rPr>
              <w:t>64</w:t>
            </w:r>
          </w:p>
        </w:tc>
      </w:tr>
    </w:tbl>
    <w:p w:rsidR="009C357B" w:rsidRPr="001A5FB8" w:rsidRDefault="009C357B" w:rsidP="009C357B">
      <w:pPr>
        <w:spacing w:after="0" w:line="240" w:lineRule="auto"/>
        <w:rPr>
          <w:rFonts w:ascii="Times New Roman" w:eastAsia="Times New Roman" w:hAnsi="Times New Roman" w:cs="Times New Roman"/>
          <w:b/>
          <w:color w:val="5F497A" w:themeColor="accent4" w:themeShade="BF"/>
          <w:sz w:val="24"/>
          <w:szCs w:val="24"/>
          <w:lang w:eastAsia="ru-RU"/>
        </w:rPr>
      </w:pPr>
    </w:p>
    <w:p w:rsidR="00FD4DBB" w:rsidRPr="00531EE4" w:rsidRDefault="00FD4DBB" w:rsidP="00531EE4">
      <w:pPr>
        <w:spacing w:after="0" w:line="240" w:lineRule="auto"/>
        <w:jc w:val="both"/>
        <w:rPr>
          <w:rFonts w:ascii="Times New Roman" w:eastAsia="Times New Roman" w:hAnsi="Times New Roman" w:cs="Times New Roman"/>
          <w:b/>
          <w:color w:val="000000" w:themeColor="text1"/>
          <w:sz w:val="24"/>
          <w:szCs w:val="24"/>
          <w:lang w:eastAsia="ru-RU"/>
        </w:rPr>
      </w:pPr>
      <w:r w:rsidRPr="00FE2DD2">
        <w:rPr>
          <w:rFonts w:ascii="Times New Roman" w:eastAsia="Times New Roman" w:hAnsi="Times New Roman" w:cs="Times New Roman"/>
          <w:b/>
          <w:color w:val="000000" w:themeColor="text1"/>
          <w:sz w:val="24"/>
          <w:szCs w:val="24"/>
          <w:lang w:eastAsia="ru-RU"/>
        </w:rPr>
        <w:t>Следует  отметить, что в этом учебном году результаты ЕГ</w:t>
      </w:r>
      <w:r w:rsidR="00531EE4">
        <w:rPr>
          <w:rFonts w:ascii="Times New Roman" w:eastAsia="Times New Roman" w:hAnsi="Times New Roman" w:cs="Times New Roman"/>
          <w:b/>
          <w:color w:val="000000" w:themeColor="text1"/>
          <w:sz w:val="24"/>
          <w:szCs w:val="24"/>
          <w:lang w:eastAsia="ru-RU"/>
        </w:rPr>
        <w:t xml:space="preserve">Э по школе  выше прошлого года: </w:t>
      </w:r>
      <w:r w:rsidRPr="00FE2DD2">
        <w:rPr>
          <w:rFonts w:ascii="Times New Roman" w:eastAsia="Times New Roman" w:hAnsi="Times New Roman" w:cs="Times New Roman"/>
          <w:color w:val="000000" w:themeColor="text1"/>
          <w:sz w:val="24"/>
          <w:szCs w:val="24"/>
          <w:lang w:eastAsia="ru-RU"/>
        </w:rPr>
        <w:t>по математике (профиль) -</w:t>
      </w:r>
      <w:r w:rsidR="00FE2DD2" w:rsidRPr="00FE2DD2">
        <w:rPr>
          <w:rFonts w:ascii="Times New Roman" w:eastAsia="Times New Roman" w:hAnsi="Times New Roman" w:cs="Times New Roman"/>
          <w:color w:val="000000" w:themeColor="text1"/>
          <w:sz w:val="24"/>
          <w:szCs w:val="24"/>
          <w:lang w:eastAsia="ru-RU"/>
        </w:rPr>
        <w:t xml:space="preserve">1,5 </w:t>
      </w:r>
      <w:r w:rsidRPr="00FE2DD2">
        <w:rPr>
          <w:rFonts w:ascii="Times New Roman" w:eastAsia="Times New Roman" w:hAnsi="Times New Roman" w:cs="Times New Roman"/>
          <w:color w:val="000000" w:themeColor="text1"/>
          <w:sz w:val="24"/>
          <w:szCs w:val="24"/>
          <w:lang w:eastAsia="ru-RU"/>
        </w:rPr>
        <w:t>балл</w:t>
      </w:r>
      <w:r w:rsidR="00FE2DD2" w:rsidRPr="00FE2DD2">
        <w:rPr>
          <w:rFonts w:ascii="Times New Roman" w:eastAsia="Times New Roman" w:hAnsi="Times New Roman" w:cs="Times New Roman"/>
          <w:color w:val="000000" w:themeColor="text1"/>
          <w:sz w:val="24"/>
          <w:szCs w:val="24"/>
          <w:lang w:eastAsia="ru-RU"/>
        </w:rPr>
        <w:t>а</w:t>
      </w:r>
      <w:r w:rsidRPr="00FE2DD2">
        <w:rPr>
          <w:rFonts w:ascii="Times New Roman" w:eastAsia="Times New Roman" w:hAnsi="Times New Roman" w:cs="Times New Roman"/>
          <w:color w:val="000000" w:themeColor="text1"/>
          <w:sz w:val="24"/>
          <w:szCs w:val="24"/>
          <w:lang w:eastAsia="ru-RU"/>
        </w:rPr>
        <w:t xml:space="preserve">; </w:t>
      </w:r>
      <w:r w:rsidRPr="00924D02">
        <w:rPr>
          <w:rFonts w:ascii="Times New Roman" w:eastAsia="Times New Roman" w:hAnsi="Times New Roman" w:cs="Times New Roman"/>
          <w:color w:val="000000" w:themeColor="text1"/>
          <w:sz w:val="24"/>
          <w:szCs w:val="24"/>
          <w:lang w:eastAsia="ru-RU"/>
        </w:rPr>
        <w:t xml:space="preserve">по физике – на </w:t>
      </w:r>
      <w:r w:rsidR="00924D02" w:rsidRPr="00924D02">
        <w:rPr>
          <w:rFonts w:ascii="Times New Roman" w:eastAsia="Times New Roman" w:hAnsi="Times New Roman" w:cs="Times New Roman"/>
          <w:color w:val="000000" w:themeColor="text1"/>
          <w:sz w:val="24"/>
          <w:szCs w:val="24"/>
          <w:lang w:eastAsia="ru-RU"/>
        </w:rPr>
        <w:t>4,18</w:t>
      </w:r>
      <w:r w:rsidRPr="00924D02">
        <w:rPr>
          <w:rFonts w:ascii="Times New Roman" w:eastAsia="Times New Roman" w:hAnsi="Times New Roman" w:cs="Times New Roman"/>
          <w:color w:val="000000" w:themeColor="text1"/>
          <w:sz w:val="24"/>
          <w:szCs w:val="24"/>
          <w:lang w:eastAsia="ru-RU"/>
        </w:rPr>
        <w:t>;</w:t>
      </w:r>
      <w:r w:rsidR="00380ACF" w:rsidRPr="00380ACF">
        <w:rPr>
          <w:rFonts w:ascii="Times New Roman" w:eastAsia="Times New Roman" w:hAnsi="Times New Roman" w:cs="Times New Roman"/>
          <w:color w:val="FF0000"/>
          <w:sz w:val="24"/>
          <w:szCs w:val="24"/>
          <w:lang w:eastAsia="ru-RU"/>
        </w:rPr>
        <w:t xml:space="preserve"> </w:t>
      </w:r>
      <w:r w:rsidR="00380ACF" w:rsidRPr="00FD70E1">
        <w:rPr>
          <w:rFonts w:ascii="Times New Roman" w:eastAsia="Times New Roman" w:hAnsi="Times New Roman" w:cs="Times New Roman"/>
          <w:color w:val="000000" w:themeColor="text1"/>
          <w:sz w:val="24"/>
          <w:szCs w:val="24"/>
          <w:lang w:eastAsia="ru-RU"/>
        </w:rPr>
        <w:t>по иностранному языку (английскому) – на 6</w:t>
      </w:r>
      <w:r w:rsidR="00380ACF" w:rsidRPr="00763BBE">
        <w:rPr>
          <w:rFonts w:ascii="Times New Roman" w:eastAsia="Times New Roman" w:hAnsi="Times New Roman" w:cs="Times New Roman"/>
          <w:color w:val="000000" w:themeColor="text1"/>
          <w:sz w:val="24"/>
          <w:szCs w:val="24"/>
          <w:lang w:eastAsia="ru-RU"/>
        </w:rPr>
        <w:t>.9;</w:t>
      </w:r>
      <w:r w:rsidR="00763BBE" w:rsidRPr="00763BBE">
        <w:rPr>
          <w:rFonts w:ascii="Times New Roman" w:eastAsia="Times New Roman" w:hAnsi="Times New Roman" w:cs="Times New Roman"/>
          <w:color w:val="000000" w:themeColor="text1"/>
          <w:sz w:val="24"/>
          <w:szCs w:val="24"/>
          <w:lang w:eastAsia="ru-RU"/>
        </w:rPr>
        <w:t xml:space="preserve"> по обществознанию – на 12,3</w:t>
      </w:r>
      <w:r w:rsidR="00531EE4">
        <w:rPr>
          <w:rFonts w:ascii="Times New Roman" w:eastAsia="Times New Roman" w:hAnsi="Times New Roman" w:cs="Times New Roman"/>
          <w:color w:val="000000" w:themeColor="text1"/>
          <w:sz w:val="24"/>
          <w:szCs w:val="24"/>
          <w:lang w:eastAsia="ru-RU"/>
        </w:rPr>
        <w:t xml:space="preserve">; </w:t>
      </w:r>
      <w:r w:rsidRPr="00A231FA">
        <w:rPr>
          <w:rFonts w:ascii="Times New Roman" w:eastAsia="Times New Roman" w:hAnsi="Times New Roman" w:cs="Times New Roman"/>
          <w:b/>
          <w:color w:val="000000" w:themeColor="text1"/>
          <w:sz w:val="24"/>
          <w:szCs w:val="24"/>
          <w:lang w:eastAsia="ru-RU"/>
        </w:rPr>
        <w:t xml:space="preserve">результаты ЕГЭ по </w:t>
      </w:r>
      <w:r w:rsidR="00A231FA" w:rsidRPr="00A231FA">
        <w:rPr>
          <w:rFonts w:ascii="Times New Roman" w:eastAsia="Times New Roman" w:hAnsi="Times New Roman" w:cs="Times New Roman"/>
          <w:b/>
          <w:color w:val="000000" w:themeColor="text1"/>
          <w:sz w:val="24"/>
          <w:szCs w:val="24"/>
          <w:lang w:eastAsia="ru-RU"/>
        </w:rPr>
        <w:t>школе ниже</w:t>
      </w:r>
      <w:r w:rsidRPr="00A231FA">
        <w:rPr>
          <w:rFonts w:ascii="Times New Roman" w:eastAsia="Times New Roman" w:hAnsi="Times New Roman" w:cs="Times New Roman"/>
          <w:b/>
          <w:color w:val="000000" w:themeColor="text1"/>
          <w:sz w:val="24"/>
          <w:szCs w:val="24"/>
          <w:lang w:eastAsia="ru-RU"/>
        </w:rPr>
        <w:t xml:space="preserve"> прошлого года:</w:t>
      </w:r>
      <w:r w:rsidRPr="00A231FA">
        <w:rPr>
          <w:rFonts w:ascii="Times New Roman" w:eastAsia="Times New Roman" w:hAnsi="Times New Roman" w:cs="Times New Roman"/>
          <w:color w:val="000000" w:themeColor="text1"/>
          <w:sz w:val="24"/>
          <w:szCs w:val="24"/>
          <w:lang w:eastAsia="ru-RU"/>
        </w:rPr>
        <w:t xml:space="preserve"> </w:t>
      </w:r>
      <w:r w:rsidR="00A231FA" w:rsidRPr="00A231FA">
        <w:rPr>
          <w:rFonts w:ascii="Times New Roman" w:eastAsia="Times New Roman" w:hAnsi="Times New Roman" w:cs="Times New Roman"/>
          <w:color w:val="000000" w:themeColor="text1"/>
          <w:sz w:val="24"/>
          <w:szCs w:val="24"/>
          <w:lang w:eastAsia="ru-RU"/>
        </w:rPr>
        <w:t xml:space="preserve">по русскому языку – на 4.83 </w:t>
      </w:r>
      <w:r w:rsidR="00A231FA" w:rsidRPr="00804B84">
        <w:rPr>
          <w:rFonts w:ascii="Times New Roman" w:eastAsia="Times New Roman" w:hAnsi="Times New Roman" w:cs="Times New Roman"/>
          <w:color w:val="000000" w:themeColor="text1"/>
          <w:sz w:val="24"/>
          <w:szCs w:val="24"/>
          <w:lang w:eastAsia="ru-RU"/>
        </w:rPr>
        <w:t xml:space="preserve">балла; </w:t>
      </w:r>
      <w:r w:rsidR="00804B84" w:rsidRPr="00804B84">
        <w:rPr>
          <w:rFonts w:ascii="Times New Roman" w:eastAsia="Times New Roman" w:hAnsi="Times New Roman" w:cs="Times New Roman"/>
          <w:color w:val="000000" w:themeColor="text1"/>
          <w:sz w:val="24"/>
          <w:szCs w:val="24"/>
          <w:lang w:eastAsia="ru-RU"/>
        </w:rPr>
        <w:t>по химии –</w:t>
      </w:r>
      <w:r w:rsidR="00797560">
        <w:rPr>
          <w:rFonts w:ascii="Times New Roman" w:eastAsia="Times New Roman" w:hAnsi="Times New Roman" w:cs="Times New Roman"/>
          <w:color w:val="000000" w:themeColor="text1"/>
          <w:sz w:val="24"/>
          <w:szCs w:val="24"/>
          <w:lang w:eastAsia="ru-RU"/>
        </w:rPr>
        <w:t xml:space="preserve"> </w:t>
      </w:r>
      <w:r w:rsidR="00804B84" w:rsidRPr="00804B84">
        <w:rPr>
          <w:rFonts w:ascii="Times New Roman" w:eastAsia="Times New Roman" w:hAnsi="Times New Roman" w:cs="Times New Roman"/>
          <w:color w:val="000000" w:themeColor="text1"/>
          <w:sz w:val="24"/>
          <w:szCs w:val="24"/>
          <w:lang w:eastAsia="ru-RU"/>
        </w:rPr>
        <w:t>на 2,25;</w:t>
      </w:r>
      <w:r w:rsidR="00BD6055" w:rsidRPr="00BD6055">
        <w:rPr>
          <w:rFonts w:ascii="Times New Roman" w:eastAsia="Times New Roman" w:hAnsi="Times New Roman" w:cs="Times New Roman"/>
          <w:color w:val="FF0000"/>
          <w:sz w:val="24"/>
          <w:szCs w:val="24"/>
          <w:lang w:eastAsia="ru-RU"/>
        </w:rPr>
        <w:t xml:space="preserve"> </w:t>
      </w:r>
      <w:r w:rsidR="00BD6055" w:rsidRPr="00BD6055">
        <w:rPr>
          <w:rFonts w:ascii="Times New Roman" w:eastAsia="Times New Roman" w:hAnsi="Times New Roman" w:cs="Times New Roman"/>
          <w:color w:val="000000" w:themeColor="text1"/>
          <w:sz w:val="24"/>
          <w:szCs w:val="24"/>
          <w:lang w:eastAsia="ru-RU"/>
        </w:rPr>
        <w:t xml:space="preserve">по информатике – на </w:t>
      </w:r>
      <w:r w:rsidR="00FC239D" w:rsidRPr="00BD6055">
        <w:rPr>
          <w:rFonts w:ascii="Times New Roman" w:eastAsia="Times New Roman" w:hAnsi="Times New Roman" w:cs="Times New Roman"/>
          <w:color w:val="000000" w:themeColor="text1"/>
          <w:sz w:val="24"/>
          <w:szCs w:val="24"/>
          <w:lang w:eastAsia="ru-RU"/>
        </w:rPr>
        <w:t>5</w:t>
      </w:r>
      <w:r w:rsidR="00FC239D" w:rsidRPr="00937D64">
        <w:rPr>
          <w:rFonts w:ascii="Times New Roman" w:eastAsia="Times New Roman" w:hAnsi="Times New Roman" w:cs="Times New Roman"/>
          <w:color w:val="000000" w:themeColor="text1"/>
          <w:sz w:val="24"/>
          <w:szCs w:val="24"/>
          <w:lang w:eastAsia="ru-RU"/>
        </w:rPr>
        <w:t>; по</w:t>
      </w:r>
      <w:r w:rsidR="00937D64" w:rsidRPr="00937D64">
        <w:rPr>
          <w:rFonts w:ascii="Times New Roman" w:eastAsia="Times New Roman" w:hAnsi="Times New Roman" w:cs="Times New Roman"/>
          <w:color w:val="000000" w:themeColor="text1"/>
          <w:sz w:val="24"/>
          <w:szCs w:val="24"/>
          <w:lang w:eastAsia="ru-RU"/>
        </w:rPr>
        <w:t xml:space="preserve"> биологии – на 0,75</w:t>
      </w:r>
      <w:r w:rsidR="00937D64" w:rsidRPr="00FC239D">
        <w:rPr>
          <w:rFonts w:ascii="Times New Roman" w:eastAsia="Times New Roman" w:hAnsi="Times New Roman" w:cs="Times New Roman"/>
          <w:color w:val="000000" w:themeColor="text1"/>
          <w:sz w:val="24"/>
          <w:szCs w:val="24"/>
          <w:lang w:eastAsia="ru-RU"/>
        </w:rPr>
        <w:t xml:space="preserve">; </w:t>
      </w:r>
      <w:r w:rsidR="00FC239D" w:rsidRPr="00FC239D">
        <w:rPr>
          <w:rFonts w:ascii="Times New Roman" w:eastAsia="Times New Roman" w:hAnsi="Times New Roman" w:cs="Times New Roman"/>
          <w:color w:val="000000" w:themeColor="text1"/>
          <w:sz w:val="24"/>
          <w:szCs w:val="24"/>
          <w:lang w:eastAsia="ru-RU"/>
        </w:rPr>
        <w:t xml:space="preserve">по истории – на 8,4; </w:t>
      </w:r>
      <w:r w:rsidRPr="00531EE4">
        <w:rPr>
          <w:rFonts w:ascii="Times New Roman" w:eastAsia="Times New Roman" w:hAnsi="Times New Roman" w:cs="Times New Roman"/>
          <w:color w:val="000000" w:themeColor="text1"/>
          <w:sz w:val="24"/>
          <w:szCs w:val="24"/>
          <w:lang w:eastAsia="ru-RU"/>
        </w:rPr>
        <w:t xml:space="preserve">по литературе – на </w:t>
      </w:r>
      <w:r w:rsidR="00531EE4" w:rsidRPr="00531EE4">
        <w:rPr>
          <w:rFonts w:ascii="Times New Roman" w:eastAsia="Times New Roman" w:hAnsi="Times New Roman" w:cs="Times New Roman"/>
          <w:color w:val="000000" w:themeColor="text1"/>
          <w:sz w:val="24"/>
          <w:szCs w:val="24"/>
          <w:lang w:eastAsia="ru-RU"/>
        </w:rPr>
        <w:t>5,6</w:t>
      </w:r>
    </w:p>
    <w:p w:rsidR="00F36BE2" w:rsidRDefault="00F36BE2" w:rsidP="00FD4DBB">
      <w:pPr>
        <w:spacing w:before="120" w:after="0" w:line="240" w:lineRule="auto"/>
        <w:rPr>
          <w:rFonts w:ascii="Times New Roman" w:eastAsia="Calibri" w:hAnsi="Times New Roman" w:cs="Times New Roman"/>
          <w:b/>
          <w:bCs/>
          <w:color w:val="FF0000"/>
          <w:sz w:val="24"/>
          <w:szCs w:val="24"/>
        </w:rPr>
      </w:pPr>
    </w:p>
    <w:p w:rsidR="00F36BE2" w:rsidRPr="00797560" w:rsidRDefault="00FD4DBB" w:rsidP="00797560">
      <w:pPr>
        <w:spacing w:before="120" w:after="0" w:line="240" w:lineRule="auto"/>
        <w:jc w:val="center"/>
        <w:rPr>
          <w:rFonts w:ascii="Times New Roman" w:eastAsia="Calibri" w:hAnsi="Times New Roman" w:cs="Times New Roman"/>
          <w:b/>
          <w:bCs/>
          <w:sz w:val="24"/>
          <w:szCs w:val="24"/>
        </w:rPr>
      </w:pPr>
      <w:r w:rsidRPr="00797560">
        <w:rPr>
          <w:rFonts w:ascii="Times New Roman" w:eastAsia="Calibri" w:hAnsi="Times New Roman" w:cs="Times New Roman"/>
          <w:b/>
          <w:bCs/>
          <w:sz w:val="24"/>
          <w:szCs w:val="24"/>
        </w:rPr>
        <w:t>Результаты сдачи ОГЭ</w:t>
      </w:r>
    </w:p>
    <w:p w:rsidR="00797560" w:rsidRPr="00797560" w:rsidRDefault="00797560" w:rsidP="00797560">
      <w:pPr>
        <w:spacing w:before="120" w:after="0" w:line="240" w:lineRule="auto"/>
        <w:jc w:val="both"/>
        <w:rPr>
          <w:rFonts w:ascii="Times New Roman" w:eastAsia="Calibri" w:hAnsi="Times New Roman" w:cs="Times New Roman"/>
          <w:b/>
          <w:bCs/>
          <w:color w:val="FF0000"/>
          <w:sz w:val="24"/>
          <w:szCs w:val="24"/>
        </w:rPr>
      </w:pPr>
      <w:r w:rsidRPr="00797560">
        <w:rPr>
          <w:rFonts w:ascii="Times New Roman" w:hAnsi="Times New Roman" w:cs="Times New Roman"/>
          <w:sz w:val="24"/>
          <w:szCs w:val="24"/>
        </w:rPr>
        <w:t>Министерство просвещения приняло решение об отмене основных государственных экзаменов (</w:t>
      </w:r>
      <w:r w:rsidRPr="00797560">
        <w:rPr>
          <w:rFonts w:ascii="Times New Roman" w:hAnsi="Times New Roman" w:cs="Times New Roman"/>
          <w:b/>
          <w:bCs/>
          <w:sz w:val="24"/>
          <w:szCs w:val="24"/>
        </w:rPr>
        <w:t>ОГЭ</w:t>
      </w:r>
      <w:r w:rsidRPr="00797560">
        <w:rPr>
          <w:rFonts w:ascii="Times New Roman" w:hAnsi="Times New Roman" w:cs="Times New Roman"/>
          <w:sz w:val="24"/>
          <w:szCs w:val="24"/>
        </w:rPr>
        <w:t xml:space="preserve">) для 9-классников в России </w:t>
      </w:r>
      <w:r w:rsidRPr="00797560">
        <w:rPr>
          <w:rFonts w:ascii="Times New Roman" w:hAnsi="Times New Roman" w:cs="Times New Roman"/>
          <w:bCs/>
          <w:sz w:val="24"/>
          <w:szCs w:val="24"/>
        </w:rPr>
        <w:t>в</w:t>
      </w:r>
      <w:r w:rsidRPr="00797560">
        <w:rPr>
          <w:rFonts w:ascii="Times New Roman" w:hAnsi="Times New Roman" w:cs="Times New Roman"/>
          <w:sz w:val="24"/>
          <w:szCs w:val="24"/>
        </w:rPr>
        <w:t xml:space="preserve"> </w:t>
      </w:r>
      <w:r w:rsidRPr="00797560">
        <w:rPr>
          <w:rFonts w:ascii="Times New Roman" w:hAnsi="Times New Roman" w:cs="Times New Roman"/>
          <w:bCs/>
          <w:sz w:val="24"/>
          <w:szCs w:val="24"/>
        </w:rPr>
        <w:t>2020</w:t>
      </w:r>
      <w:r w:rsidRPr="00797560">
        <w:rPr>
          <w:rFonts w:ascii="Times New Roman" w:hAnsi="Times New Roman" w:cs="Times New Roman"/>
          <w:sz w:val="24"/>
          <w:szCs w:val="24"/>
        </w:rPr>
        <w:t xml:space="preserve"> </w:t>
      </w:r>
      <w:r w:rsidRPr="00797560">
        <w:rPr>
          <w:rFonts w:ascii="Times New Roman" w:hAnsi="Times New Roman" w:cs="Times New Roman"/>
          <w:bCs/>
          <w:sz w:val="24"/>
          <w:szCs w:val="24"/>
        </w:rPr>
        <w:t>году</w:t>
      </w:r>
      <w:r w:rsidRPr="00797560">
        <w:rPr>
          <w:rFonts w:ascii="Times New Roman" w:hAnsi="Times New Roman" w:cs="Times New Roman"/>
          <w:sz w:val="24"/>
          <w:szCs w:val="24"/>
        </w:rPr>
        <w:t xml:space="preserve"> в связи с распространением в стране </w:t>
      </w:r>
      <w:proofErr w:type="spellStart"/>
      <w:r w:rsidRPr="00797560">
        <w:rPr>
          <w:rFonts w:ascii="Times New Roman" w:hAnsi="Times New Roman" w:cs="Times New Roman"/>
          <w:sz w:val="24"/>
          <w:szCs w:val="24"/>
        </w:rPr>
        <w:t>коронавирусной</w:t>
      </w:r>
      <w:proofErr w:type="spellEnd"/>
      <w:r w:rsidRPr="00797560">
        <w:rPr>
          <w:rFonts w:ascii="Times New Roman" w:hAnsi="Times New Roman" w:cs="Times New Roman"/>
          <w:sz w:val="24"/>
          <w:szCs w:val="24"/>
        </w:rPr>
        <w:t xml:space="preserve"> инфекции. Об этом сообщило ведомство и уточнило, что итоговые оценки учащимся девятых классов выставят на основании годовых.</w:t>
      </w:r>
    </w:p>
    <w:p w:rsidR="008E67C8" w:rsidRPr="00FD4DBB" w:rsidRDefault="008E67C8" w:rsidP="00FD4DBB">
      <w:pPr>
        <w:spacing w:after="0" w:line="240" w:lineRule="auto"/>
        <w:rPr>
          <w:rFonts w:ascii="Times New Roman" w:eastAsia="Times New Roman" w:hAnsi="Times New Roman" w:cs="Times New Roman"/>
          <w:color w:val="FF0000"/>
          <w:sz w:val="24"/>
          <w:szCs w:val="24"/>
          <w:lang w:eastAsia="ru-RU"/>
        </w:rPr>
      </w:pPr>
    </w:p>
    <w:p w:rsidR="00DC680E" w:rsidRPr="00DC680E" w:rsidRDefault="00DC680E" w:rsidP="00DC680E">
      <w:pPr>
        <w:spacing w:before="120"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lang w:val="en-US"/>
        </w:rPr>
        <w:t>V</w:t>
      </w:r>
      <w:r w:rsidRPr="00DC680E">
        <w:rPr>
          <w:rFonts w:ascii="Times New Roman" w:eastAsia="Calibri" w:hAnsi="Times New Roman" w:cs="Times New Roman"/>
          <w:b/>
          <w:color w:val="000000" w:themeColor="text1"/>
          <w:sz w:val="24"/>
          <w:szCs w:val="24"/>
        </w:rPr>
        <w:t>. Востребованность выпускников</w:t>
      </w:r>
    </w:p>
    <w:p w:rsidR="00DC680E" w:rsidRPr="00DC680E" w:rsidRDefault="00DC680E" w:rsidP="00DC680E">
      <w:pPr>
        <w:spacing w:before="120" w:after="0" w:line="240" w:lineRule="auto"/>
        <w:jc w:val="center"/>
        <w:rPr>
          <w:rFonts w:ascii="Times New Roman" w:eastAsia="Calibri" w:hAnsi="Times New Roman" w:cs="Times New Roman"/>
          <w:b/>
          <w:color w:val="000000" w:themeColor="text1"/>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273"/>
        <w:gridCol w:w="1059"/>
        <w:gridCol w:w="1348"/>
        <w:gridCol w:w="1348"/>
        <w:gridCol w:w="2489"/>
        <w:gridCol w:w="846"/>
        <w:gridCol w:w="1500"/>
        <w:gridCol w:w="2489"/>
        <w:gridCol w:w="1606"/>
        <w:gridCol w:w="1253"/>
      </w:tblGrid>
      <w:tr w:rsidR="00DC680E" w:rsidRPr="00DC680E" w:rsidTr="00394FA3">
        <w:tc>
          <w:tcPr>
            <w:tcW w:w="418" w:type="pct"/>
            <w:vMerge w:val="restart"/>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Год выпуска</w:t>
            </w:r>
          </w:p>
        </w:tc>
        <w:tc>
          <w:tcPr>
            <w:tcW w:w="2052" w:type="pct"/>
            <w:gridSpan w:val="4"/>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Основная школа</w:t>
            </w:r>
          </w:p>
        </w:tc>
        <w:tc>
          <w:tcPr>
            <w:tcW w:w="2529" w:type="pct"/>
            <w:gridSpan w:val="5"/>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Средняя школа</w:t>
            </w:r>
          </w:p>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p>
        </w:tc>
      </w:tr>
      <w:tr w:rsidR="00DC680E" w:rsidRPr="00DC680E" w:rsidTr="00394FA3">
        <w:trPr>
          <w:cantSplit/>
          <w:trHeight w:val="693"/>
        </w:trPr>
        <w:tc>
          <w:tcPr>
            <w:tcW w:w="418" w:type="pct"/>
            <w:vMerge/>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p>
        </w:tc>
        <w:tc>
          <w:tcPr>
            <w:tcW w:w="348" w:type="pct"/>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Всего</w:t>
            </w:r>
          </w:p>
        </w:tc>
        <w:tc>
          <w:tcPr>
            <w:tcW w:w="443" w:type="pct"/>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Перешли в 10-й класс Школы</w:t>
            </w:r>
          </w:p>
        </w:tc>
        <w:tc>
          <w:tcPr>
            <w:tcW w:w="443" w:type="pct"/>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Перешли в 10-й класс другой ОО</w:t>
            </w:r>
          </w:p>
        </w:tc>
        <w:tc>
          <w:tcPr>
            <w:tcW w:w="818" w:type="pct"/>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Поступили в профессиональную ОО</w:t>
            </w:r>
          </w:p>
        </w:tc>
        <w:tc>
          <w:tcPr>
            <w:tcW w:w="278" w:type="pct"/>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Всего</w:t>
            </w:r>
          </w:p>
        </w:tc>
        <w:tc>
          <w:tcPr>
            <w:tcW w:w="493" w:type="pct"/>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Поступили в ВУЗ</w:t>
            </w:r>
          </w:p>
        </w:tc>
        <w:tc>
          <w:tcPr>
            <w:tcW w:w="818" w:type="pct"/>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Поступили в профессиональную ОО</w:t>
            </w:r>
          </w:p>
        </w:tc>
        <w:tc>
          <w:tcPr>
            <w:tcW w:w="528" w:type="pct"/>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Устроились на работу</w:t>
            </w:r>
          </w:p>
        </w:tc>
        <w:tc>
          <w:tcPr>
            <w:tcW w:w="412" w:type="pct"/>
            <w:vAlign w:val="center"/>
          </w:tcPr>
          <w:p w:rsidR="00DC680E" w:rsidRPr="00DC680E" w:rsidRDefault="00DC680E" w:rsidP="00394FA3">
            <w:pPr>
              <w:spacing w:after="0" w:line="240" w:lineRule="auto"/>
              <w:jc w:val="center"/>
              <w:rPr>
                <w:rFonts w:ascii="Times New Roman" w:eastAsia="Calibri" w:hAnsi="Times New Roman" w:cs="Times New Roman"/>
                <w:b/>
                <w:color w:val="000000" w:themeColor="text1"/>
                <w:sz w:val="24"/>
                <w:szCs w:val="24"/>
              </w:rPr>
            </w:pPr>
            <w:r w:rsidRPr="00DC680E">
              <w:rPr>
                <w:rFonts w:ascii="Times New Roman" w:eastAsia="Calibri" w:hAnsi="Times New Roman" w:cs="Times New Roman"/>
                <w:b/>
                <w:color w:val="000000" w:themeColor="text1"/>
                <w:sz w:val="24"/>
                <w:szCs w:val="24"/>
              </w:rPr>
              <w:t>Пошли на срочную службу по призыву</w:t>
            </w:r>
          </w:p>
        </w:tc>
      </w:tr>
      <w:tr w:rsidR="00DC680E" w:rsidRPr="00DC680E" w:rsidTr="00394FA3">
        <w:tc>
          <w:tcPr>
            <w:tcW w:w="4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2016</w:t>
            </w:r>
          </w:p>
        </w:tc>
        <w:tc>
          <w:tcPr>
            <w:tcW w:w="34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103</w:t>
            </w:r>
          </w:p>
        </w:tc>
        <w:tc>
          <w:tcPr>
            <w:tcW w:w="44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47</w:t>
            </w:r>
          </w:p>
        </w:tc>
        <w:tc>
          <w:tcPr>
            <w:tcW w:w="44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2</w:t>
            </w:r>
          </w:p>
        </w:tc>
        <w:tc>
          <w:tcPr>
            <w:tcW w:w="8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54</w:t>
            </w:r>
          </w:p>
        </w:tc>
        <w:tc>
          <w:tcPr>
            <w:tcW w:w="27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55</w:t>
            </w:r>
          </w:p>
        </w:tc>
        <w:tc>
          <w:tcPr>
            <w:tcW w:w="49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51</w:t>
            </w:r>
          </w:p>
        </w:tc>
        <w:tc>
          <w:tcPr>
            <w:tcW w:w="8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1</w:t>
            </w:r>
          </w:p>
        </w:tc>
        <w:tc>
          <w:tcPr>
            <w:tcW w:w="52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 xml:space="preserve">2 </w:t>
            </w:r>
          </w:p>
        </w:tc>
        <w:tc>
          <w:tcPr>
            <w:tcW w:w="412"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1</w:t>
            </w:r>
          </w:p>
        </w:tc>
      </w:tr>
      <w:tr w:rsidR="00DC680E" w:rsidRPr="00DC680E" w:rsidTr="00394FA3">
        <w:tc>
          <w:tcPr>
            <w:tcW w:w="4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2017</w:t>
            </w:r>
          </w:p>
        </w:tc>
        <w:tc>
          <w:tcPr>
            <w:tcW w:w="34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86</w:t>
            </w:r>
          </w:p>
        </w:tc>
        <w:tc>
          <w:tcPr>
            <w:tcW w:w="44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47</w:t>
            </w:r>
          </w:p>
        </w:tc>
        <w:tc>
          <w:tcPr>
            <w:tcW w:w="44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12</w:t>
            </w:r>
          </w:p>
        </w:tc>
        <w:tc>
          <w:tcPr>
            <w:tcW w:w="8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27</w:t>
            </w:r>
          </w:p>
        </w:tc>
        <w:tc>
          <w:tcPr>
            <w:tcW w:w="27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42</w:t>
            </w:r>
          </w:p>
        </w:tc>
        <w:tc>
          <w:tcPr>
            <w:tcW w:w="49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39</w:t>
            </w:r>
          </w:p>
        </w:tc>
        <w:tc>
          <w:tcPr>
            <w:tcW w:w="8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1</w:t>
            </w:r>
          </w:p>
        </w:tc>
        <w:tc>
          <w:tcPr>
            <w:tcW w:w="52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p>
        </w:tc>
        <w:tc>
          <w:tcPr>
            <w:tcW w:w="412"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2</w:t>
            </w:r>
          </w:p>
        </w:tc>
      </w:tr>
      <w:tr w:rsidR="00DC680E" w:rsidRPr="00DC680E" w:rsidTr="00394FA3">
        <w:tc>
          <w:tcPr>
            <w:tcW w:w="4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2018</w:t>
            </w:r>
          </w:p>
        </w:tc>
        <w:tc>
          <w:tcPr>
            <w:tcW w:w="34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102</w:t>
            </w:r>
          </w:p>
        </w:tc>
        <w:tc>
          <w:tcPr>
            <w:tcW w:w="44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48</w:t>
            </w:r>
          </w:p>
        </w:tc>
        <w:tc>
          <w:tcPr>
            <w:tcW w:w="44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6</w:t>
            </w:r>
          </w:p>
        </w:tc>
        <w:tc>
          <w:tcPr>
            <w:tcW w:w="8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48</w:t>
            </w:r>
          </w:p>
        </w:tc>
        <w:tc>
          <w:tcPr>
            <w:tcW w:w="27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53</w:t>
            </w:r>
          </w:p>
        </w:tc>
        <w:tc>
          <w:tcPr>
            <w:tcW w:w="49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47</w:t>
            </w:r>
          </w:p>
        </w:tc>
        <w:tc>
          <w:tcPr>
            <w:tcW w:w="8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1</w:t>
            </w:r>
          </w:p>
        </w:tc>
        <w:tc>
          <w:tcPr>
            <w:tcW w:w="52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5</w:t>
            </w:r>
          </w:p>
        </w:tc>
        <w:tc>
          <w:tcPr>
            <w:tcW w:w="412"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0</w:t>
            </w:r>
          </w:p>
        </w:tc>
      </w:tr>
      <w:tr w:rsidR="00DC680E" w:rsidRPr="00DC680E" w:rsidTr="00394FA3">
        <w:tc>
          <w:tcPr>
            <w:tcW w:w="4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2019</w:t>
            </w:r>
          </w:p>
        </w:tc>
        <w:tc>
          <w:tcPr>
            <w:tcW w:w="34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112</w:t>
            </w:r>
          </w:p>
        </w:tc>
        <w:tc>
          <w:tcPr>
            <w:tcW w:w="44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49</w:t>
            </w:r>
          </w:p>
        </w:tc>
        <w:tc>
          <w:tcPr>
            <w:tcW w:w="44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8</w:t>
            </w:r>
          </w:p>
        </w:tc>
        <w:tc>
          <w:tcPr>
            <w:tcW w:w="8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54 (1 работает)</w:t>
            </w:r>
          </w:p>
        </w:tc>
        <w:tc>
          <w:tcPr>
            <w:tcW w:w="27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43</w:t>
            </w:r>
          </w:p>
        </w:tc>
        <w:tc>
          <w:tcPr>
            <w:tcW w:w="49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37</w:t>
            </w:r>
          </w:p>
        </w:tc>
        <w:tc>
          <w:tcPr>
            <w:tcW w:w="8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2</w:t>
            </w:r>
          </w:p>
        </w:tc>
        <w:tc>
          <w:tcPr>
            <w:tcW w:w="52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w:t>
            </w:r>
          </w:p>
        </w:tc>
        <w:tc>
          <w:tcPr>
            <w:tcW w:w="412"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0</w:t>
            </w:r>
          </w:p>
        </w:tc>
      </w:tr>
      <w:tr w:rsidR="00DC680E" w:rsidRPr="00DC680E" w:rsidTr="00394FA3">
        <w:tc>
          <w:tcPr>
            <w:tcW w:w="4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2020</w:t>
            </w:r>
          </w:p>
        </w:tc>
        <w:tc>
          <w:tcPr>
            <w:tcW w:w="34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102</w:t>
            </w:r>
          </w:p>
        </w:tc>
        <w:tc>
          <w:tcPr>
            <w:tcW w:w="44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53</w:t>
            </w:r>
          </w:p>
        </w:tc>
        <w:tc>
          <w:tcPr>
            <w:tcW w:w="44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5</w:t>
            </w:r>
          </w:p>
        </w:tc>
        <w:tc>
          <w:tcPr>
            <w:tcW w:w="8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44</w:t>
            </w:r>
          </w:p>
        </w:tc>
        <w:tc>
          <w:tcPr>
            <w:tcW w:w="27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49</w:t>
            </w:r>
          </w:p>
        </w:tc>
        <w:tc>
          <w:tcPr>
            <w:tcW w:w="493"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38</w:t>
            </w:r>
          </w:p>
        </w:tc>
        <w:tc>
          <w:tcPr>
            <w:tcW w:w="81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1</w:t>
            </w:r>
          </w:p>
        </w:tc>
        <w:tc>
          <w:tcPr>
            <w:tcW w:w="528"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4</w:t>
            </w:r>
          </w:p>
        </w:tc>
        <w:tc>
          <w:tcPr>
            <w:tcW w:w="412" w:type="pct"/>
            <w:vAlign w:val="center"/>
          </w:tcPr>
          <w:p w:rsidR="00DC680E" w:rsidRPr="008C56F5" w:rsidRDefault="00DC680E" w:rsidP="00394FA3">
            <w:pPr>
              <w:spacing w:before="120" w:after="0" w:line="240" w:lineRule="auto"/>
              <w:jc w:val="center"/>
              <w:rPr>
                <w:rFonts w:ascii="Times New Roman" w:eastAsia="Calibri" w:hAnsi="Times New Roman" w:cs="Times New Roman"/>
                <w:color w:val="000000" w:themeColor="text1"/>
                <w:sz w:val="24"/>
                <w:szCs w:val="24"/>
              </w:rPr>
            </w:pPr>
            <w:r w:rsidRPr="008C56F5">
              <w:rPr>
                <w:rFonts w:ascii="Times New Roman" w:eastAsia="Calibri" w:hAnsi="Times New Roman" w:cs="Times New Roman"/>
                <w:color w:val="000000" w:themeColor="text1"/>
                <w:sz w:val="24"/>
                <w:szCs w:val="24"/>
              </w:rPr>
              <w:t>0</w:t>
            </w:r>
          </w:p>
        </w:tc>
      </w:tr>
    </w:tbl>
    <w:p w:rsidR="00FD4DBB" w:rsidRPr="00DC680E" w:rsidRDefault="00FD4DBB" w:rsidP="00FD4DBB">
      <w:pPr>
        <w:spacing w:before="120" w:after="0" w:line="240" w:lineRule="auto"/>
        <w:jc w:val="center"/>
        <w:rPr>
          <w:rFonts w:ascii="Times New Roman" w:eastAsia="Calibri" w:hAnsi="Times New Roman" w:cs="Times New Roman"/>
          <w:b/>
          <w:color w:val="000000" w:themeColor="text1"/>
          <w:sz w:val="24"/>
          <w:szCs w:val="24"/>
        </w:rPr>
      </w:pPr>
    </w:p>
    <w:p w:rsidR="00FD4DBB" w:rsidRPr="00A95FE7" w:rsidRDefault="00FD4DBB" w:rsidP="00FD4DBB">
      <w:pPr>
        <w:spacing w:before="120" w:after="0" w:line="240" w:lineRule="auto"/>
        <w:jc w:val="center"/>
        <w:rPr>
          <w:rFonts w:ascii="Times New Roman" w:eastAsia="Calibri" w:hAnsi="Times New Roman" w:cs="Times New Roman"/>
          <w:b/>
          <w:sz w:val="24"/>
          <w:szCs w:val="24"/>
        </w:rPr>
      </w:pPr>
      <w:r w:rsidRPr="00A95FE7">
        <w:rPr>
          <w:rFonts w:ascii="Times New Roman" w:eastAsia="Calibri" w:hAnsi="Times New Roman" w:cs="Times New Roman"/>
          <w:b/>
          <w:sz w:val="24"/>
          <w:szCs w:val="24"/>
        </w:rPr>
        <w:t>VI. Оценка функционирования внутренней системы оценки качества образования</w:t>
      </w:r>
    </w:p>
    <w:p w:rsidR="00FD4DBB" w:rsidRPr="00A95FE7" w:rsidRDefault="00FD4DBB" w:rsidP="00FD4DBB">
      <w:pPr>
        <w:spacing w:before="120" w:after="0" w:line="240" w:lineRule="auto"/>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 xml:space="preserve">В Школе утверждено положение о внутренней системе оценки качества образования от 24.10.2018 г. </w:t>
      </w:r>
    </w:p>
    <w:p w:rsidR="00FD4DBB" w:rsidRPr="00A95FE7" w:rsidRDefault="00FD4DBB" w:rsidP="00FD4DBB">
      <w:pPr>
        <w:tabs>
          <w:tab w:val="left" w:pos="0"/>
        </w:tabs>
        <w:spacing w:after="0" w:line="240" w:lineRule="auto"/>
        <w:contextualSpacing/>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ВСОКО представляет собой совокупность организационных структур, норм и правил, диагностических и оценочных процедур, обеспечивающих на единой основе оценку образовательных достижений обучающихся, эффективности образовательных программ с учетом запросов основных пользователей результатов системы оценки качества образования. Основными пользователями результатов ВСОКО являются: учителя, обучающиеся и их родители (законные представители), экспертные комиссии при проведении процедур лицензирования, аккредитации школы, аттестации работников образовательного учреждения.</w:t>
      </w:r>
    </w:p>
    <w:p w:rsidR="00FD4DBB" w:rsidRPr="00A95FE7" w:rsidRDefault="00FD4DBB" w:rsidP="00FD4DBB">
      <w:pPr>
        <w:tabs>
          <w:tab w:val="left" w:pos="0"/>
        </w:tabs>
        <w:spacing w:after="0" w:line="240" w:lineRule="auto"/>
        <w:contextualSpacing/>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Школа обеспечивает проведение необходимых оценочных процедур, разработку и внедрение модели системы оценки качества, обеспечивает оценку, учет и дальнейшее использование полученных результатов.</w:t>
      </w:r>
    </w:p>
    <w:p w:rsidR="00FD4DBB" w:rsidRPr="00A95FE7" w:rsidRDefault="00FD4DBB" w:rsidP="00FD4DBB">
      <w:p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Оценка качества образования осуществляется посредством:</w:t>
      </w:r>
    </w:p>
    <w:p w:rsidR="00FD4DBB" w:rsidRPr="00A95FE7" w:rsidRDefault="00FD4DBB" w:rsidP="00FD4DBB">
      <w:pPr>
        <w:numPr>
          <w:ilvl w:val="0"/>
          <w:numId w:val="13"/>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 xml:space="preserve">системы </w:t>
      </w:r>
      <w:proofErr w:type="spellStart"/>
      <w:r w:rsidRPr="00A95FE7">
        <w:rPr>
          <w:rFonts w:ascii="Times New Roman" w:eastAsia="Times New Roman" w:hAnsi="Times New Roman" w:cs="Times New Roman"/>
          <w:sz w:val="24"/>
          <w:szCs w:val="24"/>
          <w:lang w:eastAsia="ru-RU"/>
        </w:rPr>
        <w:t>внутришкольного</w:t>
      </w:r>
      <w:proofErr w:type="spellEnd"/>
      <w:r w:rsidRPr="00A95FE7">
        <w:rPr>
          <w:rFonts w:ascii="Times New Roman" w:eastAsia="Times New Roman" w:hAnsi="Times New Roman" w:cs="Times New Roman"/>
          <w:sz w:val="24"/>
          <w:szCs w:val="24"/>
          <w:lang w:eastAsia="ru-RU"/>
        </w:rPr>
        <w:t xml:space="preserve"> контроля;</w:t>
      </w:r>
    </w:p>
    <w:p w:rsidR="00FD4DBB" w:rsidRPr="00A95FE7" w:rsidRDefault="00FD4DBB" w:rsidP="00FD4DBB">
      <w:pPr>
        <w:numPr>
          <w:ilvl w:val="0"/>
          <w:numId w:val="13"/>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общественной экспертизы качества образования;</w:t>
      </w:r>
    </w:p>
    <w:p w:rsidR="00FD4DBB" w:rsidRPr="00A95FE7" w:rsidRDefault="00FD4DBB" w:rsidP="00FD4DBB">
      <w:pPr>
        <w:numPr>
          <w:ilvl w:val="0"/>
          <w:numId w:val="13"/>
        </w:numPr>
        <w:tabs>
          <w:tab w:val="left" w:pos="540"/>
        </w:tabs>
        <w:spacing w:after="0" w:line="240" w:lineRule="auto"/>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лицензирования;</w:t>
      </w:r>
    </w:p>
    <w:p w:rsidR="00FD4DBB" w:rsidRPr="00A95FE7" w:rsidRDefault="00FD4DBB" w:rsidP="00FD4DBB">
      <w:pPr>
        <w:numPr>
          <w:ilvl w:val="0"/>
          <w:numId w:val="13"/>
        </w:numPr>
        <w:tabs>
          <w:tab w:val="left" w:pos="540"/>
        </w:tabs>
        <w:spacing w:after="0" w:line="240" w:lineRule="auto"/>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государственной аккредитации;</w:t>
      </w:r>
    </w:p>
    <w:p w:rsidR="00FD4DBB" w:rsidRPr="00A95FE7" w:rsidRDefault="00FD4DBB" w:rsidP="00FD4DBB">
      <w:pPr>
        <w:numPr>
          <w:ilvl w:val="0"/>
          <w:numId w:val="13"/>
        </w:numPr>
        <w:tabs>
          <w:tab w:val="left" w:pos="540"/>
        </w:tabs>
        <w:spacing w:after="0" w:line="240" w:lineRule="auto"/>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государственной (итоговой) аттестации выпускников;</w:t>
      </w:r>
    </w:p>
    <w:p w:rsidR="00FD4DBB" w:rsidRPr="00A95FE7" w:rsidRDefault="00FD4DBB" w:rsidP="00FD4DBB">
      <w:pPr>
        <w:numPr>
          <w:ilvl w:val="0"/>
          <w:numId w:val="13"/>
        </w:numPr>
        <w:tabs>
          <w:tab w:val="left" w:pos="540"/>
        </w:tabs>
        <w:spacing w:after="0" w:line="240" w:lineRule="auto"/>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мониторинга качества образования.</w:t>
      </w:r>
    </w:p>
    <w:p w:rsidR="00FD4DBB" w:rsidRPr="00A95FE7" w:rsidRDefault="00FD4DBB" w:rsidP="00FD4DBB">
      <w:pPr>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lastRenderedPageBreak/>
        <w:t>В качестве источников  данных для оценки качества образования используются:</w:t>
      </w:r>
    </w:p>
    <w:p w:rsidR="00FD4DBB" w:rsidRPr="00A95FE7" w:rsidRDefault="00FD4DBB" w:rsidP="00FD4DBB">
      <w:pPr>
        <w:numPr>
          <w:ilvl w:val="0"/>
          <w:numId w:val="12"/>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образовательная статистика;</w:t>
      </w:r>
    </w:p>
    <w:p w:rsidR="00FD4DBB" w:rsidRPr="00A95FE7" w:rsidRDefault="00FD4DBB" w:rsidP="00FD4DBB">
      <w:pPr>
        <w:numPr>
          <w:ilvl w:val="0"/>
          <w:numId w:val="12"/>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промежуточная и итоговая аттестация;</w:t>
      </w:r>
    </w:p>
    <w:p w:rsidR="00FD4DBB" w:rsidRPr="00A95FE7" w:rsidRDefault="00FD4DBB" w:rsidP="00FD4DBB">
      <w:pPr>
        <w:numPr>
          <w:ilvl w:val="0"/>
          <w:numId w:val="12"/>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мониторинговые исследования;</w:t>
      </w:r>
    </w:p>
    <w:p w:rsidR="00FD4DBB" w:rsidRPr="00A95FE7" w:rsidRDefault="00FD4DBB" w:rsidP="00FD4DBB">
      <w:pPr>
        <w:numPr>
          <w:ilvl w:val="0"/>
          <w:numId w:val="12"/>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отчеты учителей-предметников школы;</w:t>
      </w:r>
    </w:p>
    <w:p w:rsidR="00FD4DBB" w:rsidRPr="00A95FE7" w:rsidRDefault="00FD4DBB" w:rsidP="00FD4DBB">
      <w:pPr>
        <w:numPr>
          <w:ilvl w:val="0"/>
          <w:numId w:val="12"/>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посещение уроков и внеклассных мероприятий.</w:t>
      </w:r>
    </w:p>
    <w:p w:rsidR="00FD4DBB" w:rsidRPr="00A95FE7" w:rsidRDefault="00FD4DBB" w:rsidP="00FD4DBB">
      <w:pPr>
        <w:spacing w:after="0" w:line="240" w:lineRule="auto"/>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Целями ВСОКО являются:</w:t>
      </w:r>
    </w:p>
    <w:p w:rsidR="00FD4DBB" w:rsidRPr="00A95FE7" w:rsidRDefault="00FD4DBB" w:rsidP="00FD4DBB">
      <w:pPr>
        <w:numPr>
          <w:ilvl w:val="0"/>
          <w:numId w:val="18"/>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формирование единой системы диагностики и контроля состояния образования, обеспечивающей определение факторов и своевременное выявление изменений, влияющих на качество образования;</w:t>
      </w:r>
    </w:p>
    <w:p w:rsidR="00FD4DBB" w:rsidRPr="00A95FE7" w:rsidRDefault="00FD4DBB" w:rsidP="00FD4DBB">
      <w:pPr>
        <w:numPr>
          <w:ilvl w:val="0"/>
          <w:numId w:val="18"/>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получение объективной информации о функционировании и развитии системы образования в школе, тенденциях его изменения и причинах, влияющих на его уровень;</w:t>
      </w:r>
    </w:p>
    <w:p w:rsidR="00FD4DBB" w:rsidRPr="00A95FE7" w:rsidRDefault="00FD4DBB" w:rsidP="00FD4DBB">
      <w:pPr>
        <w:numPr>
          <w:ilvl w:val="0"/>
          <w:numId w:val="18"/>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предоставления всем участникам образовательного процесса и общественности достоверной информации о качестве образования;</w:t>
      </w:r>
    </w:p>
    <w:p w:rsidR="00FD4DBB" w:rsidRPr="00A95FE7" w:rsidRDefault="00FD4DBB" w:rsidP="00FD4DBB">
      <w:pPr>
        <w:numPr>
          <w:ilvl w:val="0"/>
          <w:numId w:val="18"/>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w:t>
      </w:r>
    </w:p>
    <w:p w:rsidR="00FD4DBB" w:rsidRPr="00A95FE7" w:rsidRDefault="00FD4DBB" w:rsidP="00FD4DBB">
      <w:pPr>
        <w:numPr>
          <w:ilvl w:val="0"/>
          <w:numId w:val="18"/>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прогнозирование развития образовательной системы.</w:t>
      </w:r>
    </w:p>
    <w:p w:rsidR="00FD4DBB" w:rsidRPr="00A95FE7" w:rsidRDefault="00FD4DBB" w:rsidP="00FD4DBB">
      <w:pPr>
        <w:tabs>
          <w:tab w:val="left" w:pos="108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Задачами построения системы оценки качества образования являются:</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формирование единого понимания  критериев качества образования и подходов к его измерению;</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формирование системы аналитических показателей, позволяющей эффективно реализовывать основные цели оценки качества образования;</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формирование ресурсной базы и обеспечение функционирования школьной  образовательной статистики и мониторинга качества образования;</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изучение и самооценка состояния развития и эффективности деятельности школы;</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определение степени соответствия условий осуществления образовательного процесса государственным требованиям;</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определение степени соответствия образовательных программ с учетом запросов основных потребителей образовательных услуг нормативным требованиям;</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обеспечение доступности качественного образования;</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оценка уровня индивидуальных образовательных достижений обучающихся;</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выявление факторов, влияющих на качество образования;</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 xml:space="preserve">содействие повышению квалификации учителей, принимающих участие в процедурах оценки качества образования; определение направлений повышения квалификации педагогических работников по вопросам, касающимся требований к аттестации педагогов, индивидуальным достижениям обучающихся; </w:t>
      </w:r>
    </w:p>
    <w:p w:rsidR="00FD4DBB" w:rsidRPr="00A95FE7" w:rsidRDefault="00FD4DBB" w:rsidP="00FD4DBB">
      <w:pPr>
        <w:numPr>
          <w:ilvl w:val="0"/>
          <w:numId w:val="1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lastRenderedPageBreak/>
        <w:t>расширение общественного участия в управлении образованием в школе; содействие подготовке общественных экспертов, принимающих участие в процедурах оценки качества образования. </w:t>
      </w:r>
    </w:p>
    <w:p w:rsidR="00FD4DBB" w:rsidRPr="00A95FE7" w:rsidRDefault="00FD4DBB" w:rsidP="00FD4DBB">
      <w:pPr>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В основу системы оценки качества образования положены следующие принципы:</w:t>
      </w:r>
    </w:p>
    <w:p w:rsidR="00FD4DBB" w:rsidRPr="00A95FE7" w:rsidRDefault="00FD4DBB" w:rsidP="00FD4DBB">
      <w:pPr>
        <w:numPr>
          <w:ilvl w:val="0"/>
          <w:numId w:val="17"/>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объективности, достоверности, полноты и системности информации о качестве образования;</w:t>
      </w:r>
    </w:p>
    <w:p w:rsidR="00FD4DBB" w:rsidRPr="00A95FE7" w:rsidRDefault="00FD4DBB" w:rsidP="00FD4DBB">
      <w:pPr>
        <w:numPr>
          <w:ilvl w:val="0"/>
          <w:numId w:val="17"/>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реалистичности требований, норм и показателей качества образования, их социальной и личностной значимости, учёта индивидуальных особенностей развития отдельных обучающихся при оценке результатов их обучения и воспитания;</w:t>
      </w:r>
    </w:p>
    <w:p w:rsidR="00FD4DBB" w:rsidRPr="00A95FE7" w:rsidRDefault="00FD4DBB" w:rsidP="00FD4DBB">
      <w:pPr>
        <w:numPr>
          <w:ilvl w:val="0"/>
          <w:numId w:val="1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открытости, прозрачности процедур оценки качества образования; преемственности в образовательной политике, интеграции в общероссийскую систему оценки качества образования;</w:t>
      </w:r>
    </w:p>
    <w:p w:rsidR="00FD4DBB" w:rsidRPr="00A95FE7" w:rsidRDefault="00FD4DBB" w:rsidP="00FD4DBB">
      <w:pPr>
        <w:numPr>
          <w:ilvl w:val="0"/>
          <w:numId w:val="1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доступности информации о состоянии и качестве образования для различных групп  потребителей;</w:t>
      </w:r>
    </w:p>
    <w:p w:rsidR="00FD4DBB" w:rsidRPr="00A95FE7" w:rsidRDefault="00FD4DBB" w:rsidP="00FD4DBB">
      <w:pPr>
        <w:numPr>
          <w:ilvl w:val="0"/>
          <w:numId w:val="16"/>
        </w:numPr>
        <w:tabs>
          <w:tab w:val="left" w:pos="540"/>
        </w:tabs>
        <w:spacing w:after="0" w:line="240" w:lineRule="auto"/>
        <w:jc w:val="both"/>
        <w:rPr>
          <w:rFonts w:ascii="Times New Roman" w:eastAsia="Times New Roman" w:hAnsi="Times New Roman" w:cs="Times New Roman"/>
          <w:sz w:val="24"/>
          <w:szCs w:val="24"/>
          <w:lang w:eastAsia="ru-RU"/>
        </w:rPr>
      </w:pPr>
      <w:proofErr w:type="spellStart"/>
      <w:r w:rsidRPr="00A95FE7">
        <w:rPr>
          <w:rFonts w:ascii="Times New Roman" w:eastAsia="Times New Roman" w:hAnsi="Times New Roman" w:cs="Times New Roman"/>
          <w:sz w:val="24"/>
          <w:szCs w:val="24"/>
          <w:lang w:eastAsia="ru-RU"/>
        </w:rPr>
        <w:t>рефлексивности</w:t>
      </w:r>
      <w:proofErr w:type="spellEnd"/>
      <w:r w:rsidRPr="00A95FE7">
        <w:rPr>
          <w:rFonts w:ascii="Times New Roman" w:eastAsia="Times New Roman" w:hAnsi="Times New Roman" w:cs="Times New Roman"/>
          <w:sz w:val="24"/>
          <w:szCs w:val="24"/>
          <w:lang w:eastAsia="ru-RU"/>
        </w:rPr>
        <w:t xml:space="preserve">, реализуемый через включение педагогов в </w:t>
      </w:r>
      <w:proofErr w:type="spellStart"/>
      <w:r w:rsidRPr="00A95FE7">
        <w:rPr>
          <w:rFonts w:ascii="Times New Roman" w:eastAsia="Times New Roman" w:hAnsi="Times New Roman" w:cs="Times New Roman"/>
          <w:sz w:val="24"/>
          <w:szCs w:val="24"/>
          <w:lang w:eastAsia="ru-RU"/>
        </w:rPr>
        <w:t>критериальный</w:t>
      </w:r>
      <w:proofErr w:type="spellEnd"/>
      <w:r w:rsidRPr="00A95FE7">
        <w:rPr>
          <w:rFonts w:ascii="Times New Roman" w:eastAsia="Times New Roman" w:hAnsi="Times New Roman" w:cs="Times New Roman"/>
          <w:sz w:val="24"/>
          <w:szCs w:val="24"/>
          <w:lang w:eastAsia="ru-RU"/>
        </w:rPr>
        <w:t xml:space="preserve"> самоанализ и самооценку своей деятельности с опорой на объективные критерии и показатели; повышения потенциала внутренней оценки, самооценки, самоанализа каждого педагога;</w:t>
      </w:r>
    </w:p>
    <w:p w:rsidR="00FD4DBB" w:rsidRPr="00A95FE7" w:rsidRDefault="00FD4DBB" w:rsidP="00FD4DBB">
      <w:pPr>
        <w:numPr>
          <w:ilvl w:val="0"/>
          <w:numId w:val="1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оптимальности использования источников первичных данных для определения показателей качества и эффективности образования (с учетом возможности их многократного использования);</w:t>
      </w:r>
    </w:p>
    <w:p w:rsidR="00FD4DBB" w:rsidRPr="00A95FE7" w:rsidRDefault="00FD4DBB" w:rsidP="00FD4DBB">
      <w:pPr>
        <w:numPr>
          <w:ilvl w:val="0"/>
          <w:numId w:val="16"/>
        </w:numPr>
        <w:tabs>
          <w:tab w:val="left" w:pos="540"/>
        </w:tabs>
        <w:spacing w:after="0" w:line="240" w:lineRule="auto"/>
        <w:jc w:val="both"/>
        <w:rPr>
          <w:rFonts w:ascii="Times New Roman" w:eastAsia="Times New Roman" w:hAnsi="Times New Roman" w:cs="Times New Roman"/>
          <w:sz w:val="24"/>
          <w:szCs w:val="24"/>
          <w:lang w:eastAsia="ru-RU"/>
        </w:rPr>
      </w:pPr>
      <w:proofErr w:type="spellStart"/>
      <w:r w:rsidRPr="00A95FE7">
        <w:rPr>
          <w:rFonts w:ascii="Times New Roman" w:eastAsia="Times New Roman" w:hAnsi="Times New Roman" w:cs="Times New Roman"/>
          <w:sz w:val="24"/>
          <w:szCs w:val="24"/>
          <w:lang w:eastAsia="ru-RU"/>
        </w:rPr>
        <w:t>инструментальности</w:t>
      </w:r>
      <w:proofErr w:type="spellEnd"/>
      <w:r w:rsidRPr="00A95FE7">
        <w:rPr>
          <w:rFonts w:ascii="Times New Roman" w:eastAsia="Times New Roman" w:hAnsi="Times New Roman" w:cs="Times New Roman"/>
          <w:sz w:val="24"/>
          <w:szCs w:val="24"/>
          <w:lang w:eastAsia="ru-RU"/>
        </w:rPr>
        <w:t xml:space="preserve"> и технологичности используемых  показателей (с учетом существующих возможностей сбора данных, методик измерений, анализа и интерпретации данных, подготовленности потребителей к их восприятию);</w:t>
      </w:r>
    </w:p>
    <w:p w:rsidR="00FD4DBB" w:rsidRPr="00A95FE7" w:rsidRDefault="00FD4DBB" w:rsidP="00FD4DBB">
      <w:pPr>
        <w:numPr>
          <w:ilvl w:val="0"/>
          <w:numId w:val="16"/>
        </w:numPr>
        <w:tabs>
          <w:tab w:val="left" w:pos="540"/>
        </w:tabs>
        <w:spacing w:before="100" w:beforeAutospacing="1" w:after="100" w:afterAutospacing="1" w:line="312" w:lineRule="atLeast"/>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минимизации системы показателей с учетом потребностей разных уровней управления; сопоставимости системы показателей с муниципальными, региональными аналогами;</w:t>
      </w:r>
    </w:p>
    <w:p w:rsidR="00FD4DBB" w:rsidRPr="00A95FE7" w:rsidRDefault="00FD4DBB" w:rsidP="00FD4DBB">
      <w:pPr>
        <w:numPr>
          <w:ilvl w:val="0"/>
          <w:numId w:val="16"/>
        </w:numPr>
        <w:tabs>
          <w:tab w:val="left" w:pos="540"/>
        </w:tabs>
        <w:spacing w:before="100" w:beforeAutospacing="1" w:after="100" w:afterAutospacing="1" w:line="312" w:lineRule="atLeast"/>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 xml:space="preserve">взаимного дополнения оценочных процедур, установление между ними взаимосвязей и взаимозависимости; </w:t>
      </w:r>
    </w:p>
    <w:p w:rsidR="00FD4DBB" w:rsidRPr="00A95FE7" w:rsidRDefault="00FD4DBB" w:rsidP="00FD4DBB">
      <w:pPr>
        <w:numPr>
          <w:ilvl w:val="0"/>
          <w:numId w:val="1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соблюдения морально-этических норм при проведении процедур оценки качества образования.</w:t>
      </w:r>
    </w:p>
    <w:p w:rsidR="00FD4DBB" w:rsidRPr="00A95FE7" w:rsidRDefault="00FD4DBB" w:rsidP="00FD4DBB">
      <w:pPr>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Реализация ВСОКО осуществляется посредством существующих процедур и экспертной оценки качества образования.</w:t>
      </w:r>
    </w:p>
    <w:p w:rsidR="00FD4DBB" w:rsidRPr="00A95FE7" w:rsidRDefault="00FD4DBB" w:rsidP="00FD4DBB">
      <w:pPr>
        <w:jc w:val="both"/>
        <w:rPr>
          <w:rFonts w:ascii="Times New Roman" w:eastAsia="Calibri" w:hAnsi="Times New Roman" w:cs="Times New Roman"/>
          <w:b/>
          <w:sz w:val="24"/>
          <w:szCs w:val="24"/>
        </w:rPr>
      </w:pPr>
      <w:r w:rsidRPr="00A95FE7">
        <w:rPr>
          <w:rFonts w:ascii="Times New Roman" w:eastAsia="Calibri" w:hAnsi="Times New Roman" w:cs="Times New Roman"/>
          <w:b/>
          <w:sz w:val="24"/>
          <w:szCs w:val="24"/>
        </w:rPr>
        <w:t>Содержание процедуры оценки качества образовательных результатов обучающихся включает в себя:</w:t>
      </w:r>
    </w:p>
    <w:p w:rsidR="00FD4DBB" w:rsidRPr="00A95FE7" w:rsidRDefault="00FD4DBB" w:rsidP="00FD4DBB">
      <w:pPr>
        <w:numPr>
          <w:ilvl w:val="0"/>
          <w:numId w:val="19"/>
        </w:numPr>
        <w:tabs>
          <w:tab w:val="left" w:pos="540"/>
        </w:tabs>
        <w:spacing w:after="0" w:line="240" w:lineRule="auto"/>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единый государственный экзамен для выпускников 11-ых классов;</w:t>
      </w:r>
    </w:p>
    <w:p w:rsidR="00FD4DBB" w:rsidRPr="00A95FE7" w:rsidRDefault="00FD4DBB" w:rsidP="00FD4DBB">
      <w:pPr>
        <w:numPr>
          <w:ilvl w:val="0"/>
          <w:numId w:val="19"/>
        </w:numPr>
        <w:tabs>
          <w:tab w:val="left" w:pos="540"/>
        </w:tabs>
        <w:spacing w:after="0" w:line="240" w:lineRule="auto"/>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государственную итоговую аттестацию выпускников 9-ых классов;</w:t>
      </w:r>
    </w:p>
    <w:p w:rsidR="00FD4DBB" w:rsidRPr="00A95FE7" w:rsidRDefault="00FD4DBB" w:rsidP="00FD4DBB">
      <w:pPr>
        <w:numPr>
          <w:ilvl w:val="0"/>
          <w:numId w:val="19"/>
        </w:numPr>
        <w:tabs>
          <w:tab w:val="left" w:pos="540"/>
        </w:tabs>
        <w:spacing w:after="0" w:line="240" w:lineRule="auto"/>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промежуточную и текущую аттестацию обучающихся;</w:t>
      </w:r>
    </w:p>
    <w:p w:rsidR="00FD4DBB" w:rsidRPr="00A95FE7" w:rsidRDefault="00FD4DBB" w:rsidP="00FD4DBB">
      <w:pPr>
        <w:numPr>
          <w:ilvl w:val="0"/>
          <w:numId w:val="19"/>
        </w:numPr>
        <w:tabs>
          <w:tab w:val="left" w:pos="540"/>
        </w:tabs>
        <w:spacing w:after="0" w:line="240" w:lineRule="auto"/>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 xml:space="preserve">мониторинговые исследования качества знаний обучающихся; </w:t>
      </w:r>
    </w:p>
    <w:p w:rsidR="00FD4DBB" w:rsidRPr="00A95FE7" w:rsidRDefault="00FD4DBB" w:rsidP="00FD4DBB">
      <w:pPr>
        <w:numPr>
          <w:ilvl w:val="0"/>
          <w:numId w:val="19"/>
        </w:numPr>
        <w:tabs>
          <w:tab w:val="left" w:pos="540"/>
        </w:tabs>
        <w:spacing w:after="0" w:line="240" w:lineRule="auto"/>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участие и результативность в школьных, муниципальных, республиканских и др. предметных олимпиадах, конкурсах, соревнованиях;</w:t>
      </w:r>
    </w:p>
    <w:p w:rsidR="00FD4DBB" w:rsidRPr="00A95FE7" w:rsidRDefault="00FD4DBB" w:rsidP="00FD4DBB">
      <w:pPr>
        <w:numPr>
          <w:ilvl w:val="0"/>
          <w:numId w:val="19"/>
        </w:numPr>
        <w:tabs>
          <w:tab w:val="left" w:pos="540"/>
        </w:tabs>
        <w:spacing w:after="0" w:line="240" w:lineRule="auto"/>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мониторинговое исследование обучающихся «Готовность к обучению в образовательном учреждении и адаптация обучающихся 1-ых классов»;</w:t>
      </w:r>
    </w:p>
    <w:p w:rsidR="00FD4DBB" w:rsidRPr="00A95FE7" w:rsidRDefault="00FD4DBB" w:rsidP="00FD4DBB">
      <w:pPr>
        <w:numPr>
          <w:ilvl w:val="0"/>
          <w:numId w:val="19"/>
        </w:numPr>
        <w:tabs>
          <w:tab w:val="left" w:pos="540"/>
        </w:tabs>
        <w:spacing w:after="0" w:line="240" w:lineRule="auto"/>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 xml:space="preserve">мониторинговое исследование </w:t>
      </w:r>
      <w:proofErr w:type="spellStart"/>
      <w:r w:rsidRPr="00A95FE7">
        <w:rPr>
          <w:rFonts w:ascii="Times New Roman" w:eastAsia="Calibri" w:hAnsi="Times New Roman" w:cs="Times New Roman"/>
          <w:sz w:val="24"/>
          <w:szCs w:val="24"/>
        </w:rPr>
        <w:t>обученности</w:t>
      </w:r>
      <w:proofErr w:type="spellEnd"/>
      <w:r w:rsidRPr="00A95FE7">
        <w:rPr>
          <w:rFonts w:ascii="Times New Roman" w:eastAsia="Calibri" w:hAnsi="Times New Roman" w:cs="Times New Roman"/>
          <w:sz w:val="24"/>
          <w:szCs w:val="24"/>
        </w:rPr>
        <w:t xml:space="preserve"> и адаптации обучающихся  5-ых классов;</w:t>
      </w:r>
    </w:p>
    <w:p w:rsidR="00FD4DBB" w:rsidRPr="00A95FE7" w:rsidRDefault="00FD4DBB" w:rsidP="00FD4DBB">
      <w:pPr>
        <w:numPr>
          <w:ilvl w:val="0"/>
          <w:numId w:val="19"/>
        </w:numPr>
        <w:tabs>
          <w:tab w:val="left" w:pos="540"/>
        </w:tabs>
        <w:spacing w:after="0" w:line="240" w:lineRule="auto"/>
        <w:jc w:val="both"/>
        <w:rPr>
          <w:rFonts w:ascii="Times New Roman" w:eastAsia="Calibri" w:hAnsi="Times New Roman" w:cs="Times New Roman"/>
          <w:sz w:val="24"/>
          <w:szCs w:val="24"/>
        </w:rPr>
      </w:pPr>
      <w:r w:rsidRPr="00A95FE7">
        <w:rPr>
          <w:rFonts w:ascii="Times New Roman" w:eastAsia="Calibri" w:hAnsi="Times New Roman" w:cs="Times New Roman"/>
          <w:sz w:val="24"/>
          <w:szCs w:val="24"/>
        </w:rPr>
        <w:t xml:space="preserve">мониторинговое исследование </w:t>
      </w:r>
      <w:proofErr w:type="spellStart"/>
      <w:r w:rsidRPr="00A95FE7">
        <w:rPr>
          <w:rFonts w:ascii="Times New Roman" w:eastAsia="Calibri" w:hAnsi="Times New Roman" w:cs="Times New Roman"/>
          <w:sz w:val="24"/>
          <w:szCs w:val="24"/>
        </w:rPr>
        <w:t>обученности</w:t>
      </w:r>
      <w:proofErr w:type="spellEnd"/>
      <w:r w:rsidRPr="00A95FE7">
        <w:rPr>
          <w:rFonts w:ascii="Times New Roman" w:eastAsia="Calibri" w:hAnsi="Times New Roman" w:cs="Times New Roman"/>
          <w:sz w:val="24"/>
          <w:szCs w:val="24"/>
        </w:rPr>
        <w:t xml:space="preserve"> и адаптации обучающихся  10-ых классов;</w:t>
      </w:r>
    </w:p>
    <w:p w:rsidR="00FD4DBB" w:rsidRPr="00A95FE7" w:rsidRDefault="00FD4DBB" w:rsidP="00FD4DBB">
      <w:pPr>
        <w:jc w:val="both"/>
        <w:rPr>
          <w:rFonts w:ascii="Times New Roman" w:eastAsia="Times New Roman" w:hAnsi="Times New Roman" w:cs="Times New Roman"/>
          <w:sz w:val="24"/>
          <w:szCs w:val="24"/>
          <w:lang w:eastAsia="ru-RU"/>
        </w:rPr>
      </w:pPr>
      <w:r w:rsidRPr="00A95FE7">
        <w:rPr>
          <w:rFonts w:ascii="Times New Roman" w:eastAsia="Calibri" w:hAnsi="Times New Roman" w:cs="Times New Roman"/>
          <w:sz w:val="24"/>
          <w:szCs w:val="24"/>
        </w:rPr>
        <w:lastRenderedPageBreak/>
        <w:t>мониторинговое исследование образовательных достижений обучающихся на разных ступенях обучения в соответствии с Приказами образовательного учреждения.</w:t>
      </w:r>
      <w:r w:rsidRPr="00A95FE7">
        <w:rPr>
          <w:rFonts w:ascii="Times New Roman" w:eastAsia="Times New Roman" w:hAnsi="Times New Roman" w:cs="Times New Roman"/>
          <w:sz w:val="24"/>
          <w:szCs w:val="24"/>
          <w:lang w:eastAsia="ru-RU"/>
        </w:rPr>
        <w:t xml:space="preserve"> </w:t>
      </w:r>
    </w:p>
    <w:p w:rsidR="00FD4DBB" w:rsidRPr="00A95FE7" w:rsidRDefault="00FD4DBB" w:rsidP="00FD4DBB">
      <w:pPr>
        <w:jc w:val="both"/>
        <w:rPr>
          <w:rFonts w:ascii="Times New Roman" w:eastAsia="Times New Roman" w:hAnsi="Times New Roman" w:cs="Times New Roman"/>
          <w:b/>
          <w:sz w:val="24"/>
          <w:szCs w:val="24"/>
          <w:lang w:eastAsia="ru-RU"/>
        </w:rPr>
      </w:pPr>
      <w:r w:rsidRPr="00A95FE7">
        <w:rPr>
          <w:rFonts w:ascii="Times New Roman" w:eastAsia="Times New Roman" w:hAnsi="Times New Roman" w:cs="Times New Roman"/>
          <w:b/>
          <w:sz w:val="24"/>
          <w:szCs w:val="24"/>
          <w:lang w:eastAsia="ru-RU"/>
        </w:rPr>
        <w:t>Содержание процедуры оценки качества организации образовательного процесса включает в себя:</w:t>
      </w:r>
    </w:p>
    <w:p w:rsidR="00FD4DBB" w:rsidRPr="00A95FE7" w:rsidRDefault="00FD4DBB" w:rsidP="00FD4DBB">
      <w:pPr>
        <w:numPr>
          <w:ilvl w:val="0"/>
          <w:numId w:val="21"/>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результаты лицензирования и государственной аккредитации;</w:t>
      </w:r>
    </w:p>
    <w:p w:rsidR="00FD4DBB" w:rsidRPr="00A95FE7" w:rsidRDefault="00FD4DBB" w:rsidP="00FD4DBB">
      <w:pPr>
        <w:numPr>
          <w:ilvl w:val="0"/>
          <w:numId w:val="21"/>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эффективность механизмов самооценки и внешней оценки деятельности путем ежегодного анализа;</w:t>
      </w:r>
    </w:p>
    <w:p w:rsidR="00FD4DBB" w:rsidRPr="00A95FE7" w:rsidRDefault="00FD4DBB" w:rsidP="00FD4DBB">
      <w:pPr>
        <w:numPr>
          <w:ilvl w:val="0"/>
          <w:numId w:val="22"/>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программно-информационное обеспечение, наличие Интернета, эффективность его использования в учебном процессе;</w:t>
      </w:r>
    </w:p>
    <w:p w:rsidR="00FD4DBB" w:rsidRPr="00A95FE7" w:rsidRDefault="00FD4DBB" w:rsidP="00FD4DBB">
      <w:pPr>
        <w:numPr>
          <w:ilvl w:val="0"/>
          <w:numId w:val="22"/>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оснащенность учебных кабинетов современным оборудованием, средствами обучения и мебелью;</w:t>
      </w:r>
    </w:p>
    <w:p w:rsidR="00FD4DBB" w:rsidRPr="00A95FE7" w:rsidRDefault="00FD4DBB" w:rsidP="00FD4DBB">
      <w:pPr>
        <w:numPr>
          <w:ilvl w:val="0"/>
          <w:numId w:val="22"/>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обеспеченность методической и учебной литературой;</w:t>
      </w:r>
    </w:p>
    <w:p w:rsidR="00FD4DBB" w:rsidRPr="00A95FE7" w:rsidRDefault="00FD4DBB" w:rsidP="00FD4DBB">
      <w:pPr>
        <w:numPr>
          <w:ilvl w:val="0"/>
          <w:numId w:val="22"/>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оценку соответствия службы охраны труда и обеспечение безопасности (ТБ, ОТ, ППБ, производственной санитарии, антитеррористической безопасности, требования нормативных документов);</w:t>
      </w:r>
    </w:p>
    <w:p w:rsidR="00FD4DBB" w:rsidRPr="00A95FE7" w:rsidRDefault="00FD4DBB" w:rsidP="00FD4DBB">
      <w:pPr>
        <w:numPr>
          <w:ilvl w:val="0"/>
          <w:numId w:val="23"/>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оценку состояния условий обучения нормативам и требованиям СанПиН 2.4.2.2821-10</w:t>
      </w:r>
    </w:p>
    <w:p w:rsidR="00FD4DBB" w:rsidRPr="00A95FE7" w:rsidRDefault="00FD4DBB" w:rsidP="00FD4DBB">
      <w:pPr>
        <w:numPr>
          <w:ilvl w:val="0"/>
          <w:numId w:val="23"/>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диагностика уровня тревожности вновь прибывших обучающихся в период       адаптации;</w:t>
      </w:r>
    </w:p>
    <w:p w:rsidR="00FD4DBB" w:rsidRPr="00A95FE7" w:rsidRDefault="00FD4DBB" w:rsidP="00FD4DBB">
      <w:pPr>
        <w:numPr>
          <w:ilvl w:val="0"/>
          <w:numId w:val="21"/>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оценку отсева обучающихся на всех ступенях обучения и сохранение контингента обучающихся;</w:t>
      </w:r>
    </w:p>
    <w:p w:rsidR="00FD4DBB" w:rsidRPr="00A95FE7" w:rsidRDefault="00FD4DBB" w:rsidP="00FD4DBB">
      <w:pPr>
        <w:numPr>
          <w:ilvl w:val="0"/>
          <w:numId w:val="21"/>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анализ результатов дальнейшего трудоустройства выпускников;</w:t>
      </w:r>
    </w:p>
    <w:p w:rsidR="00FD4DBB" w:rsidRPr="00A95FE7" w:rsidRDefault="00FD4DBB" w:rsidP="00FD4DBB">
      <w:pPr>
        <w:numPr>
          <w:ilvl w:val="0"/>
          <w:numId w:val="21"/>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оценку открытости школы для родителей и общественных организаций, анкетирование  родителей.</w:t>
      </w:r>
    </w:p>
    <w:p w:rsidR="00FD4DBB" w:rsidRPr="00A95FE7" w:rsidRDefault="00FD4DBB" w:rsidP="00FD4DBB">
      <w:pPr>
        <w:tabs>
          <w:tab w:val="left" w:pos="540"/>
        </w:tabs>
        <w:spacing w:after="0" w:line="240" w:lineRule="auto"/>
        <w:jc w:val="both"/>
        <w:rPr>
          <w:rFonts w:ascii="Times New Roman" w:eastAsia="Times New Roman" w:hAnsi="Times New Roman" w:cs="Times New Roman"/>
          <w:sz w:val="24"/>
          <w:szCs w:val="24"/>
          <w:lang w:eastAsia="ru-RU"/>
        </w:rPr>
      </w:pPr>
    </w:p>
    <w:p w:rsidR="00FD4DBB" w:rsidRPr="00A95FE7" w:rsidRDefault="00FD4DBB" w:rsidP="00FD4DBB">
      <w:pPr>
        <w:spacing w:after="0" w:line="240" w:lineRule="auto"/>
        <w:jc w:val="both"/>
        <w:rPr>
          <w:rFonts w:ascii="Times New Roman" w:eastAsia="Times New Roman" w:hAnsi="Times New Roman" w:cs="Times New Roman"/>
          <w:b/>
          <w:sz w:val="24"/>
          <w:szCs w:val="24"/>
          <w:lang w:eastAsia="ru-RU"/>
        </w:rPr>
      </w:pPr>
      <w:r w:rsidRPr="00A95FE7">
        <w:rPr>
          <w:rFonts w:ascii="Times New Roman" w:eastAsia="Times New Roman" w:hAnsi="Times New Roman" w:cs="Times New Roman"/>
          <w:b/>
          <w:sz w:val="24"/>
          <w:szCs w:val="24"/>
          <w:lang w:eastAsia="ru-RU"/>
        </w:rPr>
        <w:t>Содержание процедуры оценки системы дополнительного образования включает в себя:</w:t>
      </w:r>
    </w:p>
    <w:p w:rsidR="00FD4DBB" w:rsidRPr="00A95FE7" w:rsidRDefault="00FD4DBB" w:rsidP="00FD4DBB">
      <w:pPr>
        <w:numPr>
          <w:ilvl w:val="0"/>
          <w:numId w:val="2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степень соответствия программ дополнительного образования нормативным требованиям;</w:t>
      </w:r>
    </w:p>
    <w:p w:rsidR="00FD4DBB" w:rsidRPr="00A95FE7" w:rsidRDefault="00FD4DBB" w:rsidP="00FD4DBB">
      <w:pPr>
        <w:numPr>
          <w:ilvl w:val="0"/>
          <w:numId w:val="2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реализация направленности программ дополнительного образования, заявленной в лицензии;</w:t>
      </w:r>
    </w:p>
    <w:p w:rsidR="00FD4DBB" w:rsidRPr="00A95FE7" w:rsidRDefault="00FD4DBB" w:rsidP="00FD4DBB">
      <w:pPr>
        <w:numPr>
          <w:ilvl w:val="0"/>
          <w:numId w:val="25"/>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доля обучающихся (%), охваченных дополнительным образованием.</w:t>
      </w:r>
    </w:p>
    <w:p w:rsidR="00FD4DBB" w:rsidRPr="00A95FE7" w:rsidRDefault="00FD4DBB" w:rsidP="00FD4DBB">
      <w:pPr>
        <w:tabs>
          <w:tab w:val="left" w:pos="540"/>
        </w:tabs>
        <w:spacing w:after="0" w:line="240" w:lineRule="auto"/>
        <w:jc w:val="both"/>
        <w:rPr>
          <w:rFonts w:ascii="Times New Roman" w:eastAsia="Times New Roman" w:hAnsi="Times New Roman" w:cs="Times New Roman"/>
          <w:sz w:val="24"/>
          <w:szCs w:val="24"/>
          <w:lang w:eastAsia="ru-RU"/>
        </w:rPr>
      </w:pPr>
    </w:p>
    <w:p w:rsidR="00FD4DBB" w:rsidRPr="00A95FE7" w:rsidRDefault="00FD4DBB" w:rsidP="00FD4DBB">
      <w:pPr>
        <w:spacing w:after="0" w:line="240" w:lineRule="auto"/>
        <w:jc w:val="both"/>
        <w:rPr>
          <w:rFonts w:ascii="Times New Roman" w:eastAsia="Times New Roman" w:hAnsi="Times New Roman" w:cs="Times New Roman"/>
          <w:b/>
          <w:sz w:val="24"/>
          <w:szCs w:val="24"/>
          <w:lang w:eastAsia="ru-RU"/>
        </w:rPr>
      </w:pPr>
      <w:r w:rsidRPr="00A95FE7">
        <w:rPr>
          <w:rFonts w:ascii="Times New Roman" w:eastAsia="Times New Roman" w:hAnsi="Times New Roman" w:cs="Times New Roman"/>
          <w:b/>
          <w:sz w:val="24"/>
          <w:szCs w:val="24"/>
          <w:lang w:eastAsia="ru-RU"/>
        </w:rPr>
        <w:t>Содержание процедуры оценки качества воспитательной работы включает в себя:</w:t>
      </w:r>
    </w:p>
    <w:p w:rsidR="00FD4DBB" w:rsidRPr="00A95FE7" w:rsidRDefault="00FD4DBB" w:rsidP="00FD4DBB">
      <w:pPr>
        <w:numPr>
          <w:ilvl w:val="0"/>
          <w:numId w:val="2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степень вовлеченности в воспитательный процесс педагогического коллектива и родителей;</w:t>
      </w:r>
    </w:p>
    <w:p w:rsidR="00FD4DBB" w:rsidRPr="00A95FE7" w:rsidRDefault="00FD4DBB" w:rsidP="00FD4DBB">
      <w:pPr>
        <w:numPr>
          <w:ilvl w:val="0"/>
          <w:numId w:val="2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качество планирования воспитательной работы;</w:t>
      </w:r>
    </w:p>
    <w:p w:rsidR="00FD4DBB" w:rsidRPr="00A95FE7" w:rsidRDefault="00FD4DBB" w:rsidP="00FD4DBB">
      <w:pPr>
        <w:numPr>
          <w:ilvl w:val="0"/>
          <w:numId w:val="2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охват обучающихся таким содержанием деятельности, которая соответствует их интересам и потребностям;</w:t>
      </w:r>
    </w:p>
    <w:p w:rsidR="00FD4DBB" w:rsidRPr="00A95FE7" w:rsidRDefault="00FD4DBB" w:rsidP="00FD4DBB">
      <w:pPr>
        <w:numPr>
          <w:ilvl w:val="0"/>
          <w:numId w:val="2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наличие детского самоуправления;</w:t>
      </w:r>
    </w:p>
    <w:p w:rsidR="00FD4DBB" w:rsidRPr="00A95FE7" w:rsidRDefault="00FD4DBB" w:rsidP="00FD4DBB">
      <w:pPr>
        <w:numPr>
          <w:ilvl w:val="0"/>
          <w:numId w:val="2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 xml:space="preserve">удовлетворенность обучающихся и родителей воспитательным процессом; </w:t>
      </w:r>
    </w:p>
    <w:p w:rsidR="00FD4DBB" w:rsidRPr="00A95FE7" w:rsidRDefault="00FD4DBB" w:rsidP="00FD4DBB">
      <w:pPr>
        <w:numPr>
          <w:ilvl w:val="0"/>
          <w:numId w:val="2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исследование уровня воспитанности обучающихся;</w:t>
      </w:r>
    </w:p>
    <w:p w:rsidR="00FD4DBB" w:rsidRPr="00A95FE7" w:rsidRDefault="00FD4DBB" w:rsidP="00FD4DBB">
      <w:pPr>
        <w:numPr>
          <w:ilvl w:val="0"/>
          <w:numId w:val="26"/>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положительная динамика количества правонарушений и преступлений обучающихся.</w:t>
      </w:r>
    </w:p>
    <w:p w:rsidR="00FD4DBB" w:rsidRPr="00A95FE7" w:rsidRDefault="00FD4DBB" w:rsidP="00FD4DBB">
      <w:pPr>
        <w:tabs>
          <w:tab w:val="left" w:pos="540"/>
        </w:tabs>
        <w:spacing w:after="0" w:line="240" w:lineRule="auto"/>
        <w:jc w:val="both"/>
        <w:rPr>
          <w:rFonts w:ascii="Times New Roman" w:eastAsia="Times New Roman" w:hAnsi="Times New Roman" w:cs="Times New Roman"/>
          <w:sz w:val="24"/>
          <w:szCs w:val="24"/>
          <w:lang w:eastAsia="ru-RU"/>
        </w:rPr>
      </w:pPr>
    </w:p>
    <w:p w:rsidR="00FD4DBB" w:rsidRPr="00A95FE7" w:rsidRDefault="00FD4DBB" w:rsidP="00FD4DBB">
      <w:pPr>
        <w:tabs>
          <w:tab w:val="left" w:pos="540"/>
        </w:tabs>
        <w:spacing w:after="0" w:line="240" w:lineRule="auto"/>
        <w:jc w:val="both"/>
        <w:rPr>
          <w:rFonts w:ascii="Times New Roman" w:eastAsia="Times New Roman" w:hAnsi="Times New Roman" w:cs="Times New Roman"/>
          <w:b/>
          <w:sz w:val="24"/>
          <w:szCs w:val="24"/>
          <w:lang w:eastAsia="ru-RU"/>
        </w:rPr>
      </w:pPr>
      <w:r w:rsidRPr="00A95FE7">
        <w:rPr>
          <w:rFonts w:ascii="Times New Roman" w:eastAsia="Times New Roman" w:hAnsi="Times New Roman" w:cs="Times New Roman"/>
          <w:b/>
          <w:sz w:val="24"/>
          <w:szCs w:val="24"/>
          <w:lang w:eastAsia="ru-RU"/>
        </w:rPr>
        <w:lastRenderedPageBreak/>
        <w:t>Содержание процедуры оценки профессиональной компетентности педагогов и их деятельности по обеспечению требуемого качества образования включает в себя:</w:t>
      </w:r>
    </w:p>
    <w:p w:rsidR="00FD4DBB" w:rsidRPr="00A95FE7" w:rsidRDefault="00FD4DBB" w:rsidP="00FD4DBB">
      <w:pPr>
        <w:numPr>
          <w:ilvl w:val="0"/>
          <w:numId w:val="20"/>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аттестацию педагогов;</w:t>
      </w:r>
    </w:p>
    <w:p w:rsidR="00FD4DBB" w:rsidRPr="00A95FE7" w:rsidRDefault="00FD4DBB" w:rsidP="00FD4DBB">
      <w:pPr>
        <w:numPr>
          <w:ilvl w:val="0"/>
          <w:numId w:val="20"/>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отношение и готовность к повышению педагогического мастерства (систематичность прохождения курсов, участие в работе районных методических объединений и т.д.);</w:t>
      </w:r>
    </w:p>
    <w:p w:rsidR="00FD4DBB" w:rsidRPr="00A95FE7" w:rsidRDefault="00FD4DBB" w:rsidP="00FD4DBB">
      <w:pPr>
        <w:numPr>
          <w:ilvl w:val="0"/>
          <w:numId w:val="20"/>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знание и использование современных педагогических методик и технологий;</w:t>
      </w:r>
    </w:p>
    <w:p w:rsidR="00FD4DBB" w:rsidRPr="00A95FE7" w:rsidRDefault="00FD4DBB" w:rsidP="00FD4DBB">
      <w:pPr>
        <w:numPr>
          <w:ilvl w:val="0"/>
          <w:numId w:val="20"/>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образовательные достижения учащихся;</w:t>
      </w:r>
    </w:p>
    <w:p w:rsidR="00FD4DBB" w:rsidRPr="00A95FE7" w:rsidRDefault="00FD4DBB" w:rsidP="00FD4DBB">
      <w:pPr>
        <w:numPr>
          <w:ilvl w:val="0"/>
          <w:numId w:val="20"/>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подготовку и участие в качестве экспертов ЕГЭ, аттестационных комиссий, жюри и т.д.;</w:t>
      </w:r>
    </w:p>
    <w:p w:rsidR="00FD4DBB" w:rsidRPr="00A95FE7" w:rsidRDefault="00FD4DBB" w:rsidP="00FD4DBB">
      <w:pPr>
        <w:numPr>
          <w:ilvl w:val="0"/>
          <w:numId w:val="20"/>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участие в профессиональных конкурсах разного уровня.</w:t>
      </w:r>
    </w:p>
    <w:p w:rsidR="00FD4DBB" w:rsidRPr="00A95FE7" w:rsidRDefault="00FD4DBB" w:rsidP="00FD4DBB">
      <w:pPr>
        <w:spacing w:after="0" w:line="240" w:lineRule="auto"/>
        <w:jc w:val="both"/>
        <w:rPr>
          <w:rFonts w:ascii="Times New Roman" w:eastAsia="Times New Roman" w:hAnsi="Times New Roman" w:cs="Times New Roman"/>
          <w:b/>
          <w:sz w:val="24"/>
          <w:szCs w:val="24"/>
          <w:lang w:eastAsia="ru-RU"/>
        </w:rPr>
      </w:pPr>
      <w:r w:rsidRPr="00A95FE7">
        <w:rPr>
          <w:rFonts w:ascii="Times New Roman" w:eastAsia="Times New Roman" w:hAnsi="Times New Roman" w:cs="Times New Roman"/>
          <w:b/>
          <w:sz w:val="24"/>
          <w:szCs w:val="24"/>
          <w:lang w:eastAsia="ru-RU"/>
        </w:rPr>
        <w:t>Содержание процедуры оценки здоровья учащихся включает в себя:</w:t>
      </w:r>
    </w:p>
    <w:p w:rsidR="00FD4DBB" w:rsidRPr="00A95FE7" w:rsidRDefault="00FD4DBB" w:rsidP="00FD4DBB">
      <w:pPr>
        <w:numPr>
          <w:ilvl w:val="0"/>
          <w:numId w:val="24"/>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наличие медицинского кабинета и его оснащенность;</w:t>
      </w:r>
    </w:p>
    <w:p w:rsidR="00FD4DBB" w:rsidRPr="00A95FE7" w:rsidRDefault="00FD4DBB" w:rsidP="00FD4DBB">
      <w:pPr>
        <w:numPr>
          <w:ilvl w:val="0"/>
          <w:numId w:val="24"/>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регулярность и качество проведения санитарно-эпидемиологических профилактических мероприятий;</w:t>
      </w:r>
    </w:p>
    <w:p w:rsidR="00FD4DBB" w:rsidRPr="00A95FE7" w:rsidRDefault="00FD4DBB" w:rsidP="00FD4DBB">
      <w:pPr>
        <w:numPr>
          <w:ilvl w:val="0"/>
          <w:numId w:val="24"/>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оценку заболеваемости обучающихся, педагогических и других работников школы;</w:t>
      </w:r>
    </w:p>
    <w:p w:rsidR="00FD4DBB" w:rsidRPr="00A95FE7" w:rsidRDefault="00FD4DBB" w:rsidP="00FD4DBB">
      <w:pPr>
        <w:numPr>
          <w:ilvl w:val="0"/>
          <w:numId w:val="24"/>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оценку эффективности оздоровительной работы (</w:t>
      </w:r>
      <w:proofErr w:type="spellStart"/>
      <w:r w:rsidRPr="00A95FE7">
        <w:rPr>
          <w:rFonts w:ascii="Times New Roman" w:eastAsia="Times New Roman" w:hAnsi="Times New Roman" w:cs="Times New Roman"/>
          <w:sz w:val="24"/>
          <w:szCs w:val="24"/>
          <w:lang w:eastAsia="ru-RU"/>
        </w:rPr>
        <w:t>здоровьесберегающие</w:t>
      </w:r>
      <w:proofErr w:type="spellEnd"/>
      <w:r w:rsidRPr="00A95FE7">
        <w:rPr>
          <w:rFonts w:ascii="Times New Roman" w:eastAsia="Times New Roman" w:hAnsi="Times New Roman" w:cs="Times New Roman"/>
          <w:sz w:val="24"/>
          <w:szCs w:val="24"/>
          <w:lang w:eastAsia="ru-RU"/>
        </w:rPr>
        <w:t xml:space="preserve"> программы, режим дня, организация отдыха и оздоровления детей в каникулярное время);</w:t>
      </w:r>
    </w:p>
    <w:p w:rsidR="00FD4DBB" w:rsidRPr="00A95FE7" w:rsidRDefault="00FD4DBB" w:rsidP="00FD4DBB">
      <w:pPr>
        <w:numPr>
          <w:ilvl w:val="0"/>
          <w:numId w:val="24"/>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оценку состояния физкультурно-оздоровительной работы;</w:t>
      </w:r>
    </w:p>
    <w:p w:rsidR="00FD4DBB" w:rsidRPr="00A95FE7" w:rsidRDefault="00FD4DBB" w:rsidP="00FD4DBB">
      <w:pPr>
        <w:numPr>
          <w:ilvl w:val="0"/>
          <w:numId w:val="24"/>
        </w:numPr>
        <w:tabs>
          <w:tab w:val="left" w:pos="540"/>
        </w:tabs>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диагностика состояния здоровья обучающихся.</w:t>
      </w:r>
    </w:p>
    <w:p w:rsidR="00FD4DBB" w:rsidRPr="00A95FE7" w:rsidRDefault="00FD4DBB" w:rsidP="00FD4DBB">
      <w:pPr>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Критерии выступают в качестве инструмента, призванного наполнить содержанием оценку и обеспечить измерение уровня достижений результатов деятельности школы.</w:t>
      </w:r>
    </w:p>
    <w:p w:rsidR="00FD4DBB" w:rsidRPr="00A95FE7" w:rsidRDefault="00FD4DBB" w:rsidP="00FD4DBB">
      <w:pPr>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Для проведения оценки качества образования на основе модели из всего спектра получаемых в рамках информационной системы ВСОКО показателей определяется набор ключевых показателей, позволяющих провести сопоставительный анализ образовательной системы школы. Совокупность показателей обеспечивает возможность описания состояния системы, дает общую оценку результативности ее деятельности.</w:t>
      </w:r>
    </w:p>
    <w:p w:rsidR="00FD4DBB" w:rsidRPr="00A95FE7" w:rsidRDefault="00FD4DBB" w:rsidP="00FD4DBB">
      <w:pPr>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Периодичность проведения оценки качества образования, субъекты оценочной деятельности, формы результатов оценивания устанавливаются Приказами образовательного учреждения.</w:t>
      </w:r>
    </w:p>
    <w:p w:rsidR="00FD4DBB" w:rsidRPr="00A95FE7" w:rsidRDefault="00FD4DBB" w:rsidP="00FD4DBB">
      <w:pPr>
        <w:autoSpaceDE w:val="0"/>
        <w:spacing w:after="0" w:line="240" w:lineRule="auto"/>
        <w:jc w:val="both"/>
        <w:rPr>
          <w:rFonts w:ascii="Times New Roman" w:eastAsia="Times New Roman" w:hAnsi="Times New Roman" w:cs="Times New Roman"/>
          <w:sz w:val="24"/>
          <w:szCs w:val="24"/>
          <w:lang w:eastAsia="ru-RU"/>
        </w:rPr>
      </w:pPr>
      <w:r w:rsidRPr="00A95FE7">
        <w:rPr>
          <w:rFonts w:ascii="Times New Roman" w:eastAsia="Times New Roman" w:hAnsi="Times New Roman" w:cs="Times New Roman"/>
          <w:sz w:val="24"/>
          <w:szCs w:val="24"/>
          <w:lang w:eastAsia="ru-RU"/>
        </w:rPr>
        <w:t xml:space="preserve">Диагностические и оценочные процедуры в рамках ВСОКО могут проводиться с привлечением профессиональных и общественных экспертов (экспертных сообществ). </w:t>
      </w:r>
    </w:p>
    <w:p w:rsidR="00FD4DBB" w:rsidRPr="00BE56E7" w:rsidRDefault="00FD4DBB" w:rsidP="00FD4DBB">
      <w:pPr>
        <w:spacing w:before="120" w:after="0" w:line="240" w:lineRule="auto"/>
        <w:jc w:val="both"/>
        <w:rPr>
          <w:rFonts w:ascii="Times New Roman" w:eastAsia="Calibri" w:hAnsi="Times New Roman" w:cs="Times New Roman"/>
          <w:sz w:val="24"/>
          <w:szCs w:val="24"/>
        </w:rPr>
      </w:pPr>
      <w:r w:rsidRPr="00BE56E7">
        <w:rPr>
          <w:rFonts w:ascii="Times New Roman" w:eastAsia="Calibri" w:hAnsi="Times New Roman" w:cs="Times New Roman"/>
          <w:sz w:val="24"/>
          <w:szCs w:val="24"/>
        </w:rPr>
        <w:t>По итогам оценки качества образования в 20</w:t>
      </w:r>
      <w:r w:rsidR="00A95FE7" w:rsidRPr="00BE56E7">
        <w:rPr>
          <w:rFonts w:ascii="Times New Roman" w:eastAsia="Calibri" w:hAnsi="Times New Roman" w:cs="Times New Roman"/>
          <w:sz w:val="24"/>
          <w:szCs w:val="24"/>
        </w:rPr>
        <w:t>2</w:t>
      </w:r>
      <w:r w:rsidR="00394FA3" w:rsidRPr="00BE56E7">
        <w:rPr>
          <w:rFonts w:ascii="Times New Roman" w:eastAsia="Calibri" w:hAnsi="Times New Roman" w:cs="Times New Roman"/>
          <w:sz w:val="24"/>
          <w:szCs w:val="24"/>
        </w:rPr>
        <w:t>1</w:t>
      </w:r>
      <w:r w:rsidRPr="00BE56E7">
        <w:rPr>
          <w:rFonts w:ascii="Times New Roman" w:eastAsia="Calibri" w:hAnsi="Times New Roman" w:cs="Times New Roman"/>
          <w:sz w:val="24"/>
          <w:szCs w:val="24"/>
        </w:rPr>
        <w:t xml:space="preserve"> году выявлено, что уровень </w:t>
      </w:r>
      <w:proofErr w:type="spellStart"/>
      <w:r w:rsidRPr="00BE56E7">
        <w:rPr>
          <w:rFonts w:ascii="Times New Roman" w:eastAsia="Calibri" w:hAnsi="Times New Roman" w:cs="Times New Roman"/>
          <w:sz w:val="24"/>
          <w:szCs w:val="24"/>
        </w:rPr>
        <w:t>метапредметных</w:t>
      </w:r>
      <w:proofErr w:type="spellEnd"/>
      <w:r w:rsidRPr="00BE56E7">
        <w:rPr>
          <w:rFonts w:ascii="Times New Roman" w:eastAsia="Calibri" w:hAnsi="Times New Roman" w:cs="Times New Roman"/>
          <w:sz w:val="24"/>
          <w:szCs w:val="24"/>
        </w:rPr>
        <w:t xml:space="preserve"> результатов соответствуют среднему уровню. По результатам оценки проектной деятельности  обучающихся  5</w:t>
      </w:r>
      <w:r w:rsidR="00BE56E7" w:rsidRPr="00BE56E7">
        <w:rPr>
          <w:rFonts w:ascii="Times New Roman" w:eastAsia="Calibri" w:hAnsi="Times New Roman" w:cs="Times New Roman"/>
          <w:sz w:val="24"/>
          <w:szCs w:val="24"/>
        </w:rPr>
        <w:t>-9</w:t>
      </w:r>
      <w:r w:rsidRPr="00BE56E7">
        <w:rPr>
          <w:rFonts w:ascii="Times New Roman" w:eastAsia="Calibri" w:hAnsi="Times New Roman" w:cs="Times New Roman"/>
          <w:sz w:val="24"/>
          <w:szCs w:val="24"/>
        </w:rPr>
        <w:t xml:space="preserve"> классов </w:t>
      </w:r>
      <w:r w:rsidR="00BE56E7" w:rsidRPr="00BE56E7">
        <w:rPr>
          <w:rFonts w:ascii="Times New Roman" w:eastAsia="Calibri" w:hAnsi="Times New Roman" w:cs="Times New Roman"/>
          <w:sz w:val="24"/>
          <w:szCs w:val="24"/>
        </w:rPr>
        <w:t xml:space="preserve">640 </w:t>
      </w:r>
      <w:r w:rsidRPr="00BE56E7">
        <w:rPr>
          <w:rFonts w:ascii="Times New Roman" w:eastAsia="Calibri" w:hAnsi="Times New Roman" w:cs="Times New Roman"/>
          <w:sz w:val="24"/>
          <w:szCs w:val="24"/>
        </w:rPr>
        <w:t>достигли базового уровня, 4</w:t>
      </w:r>
      <w:r w:rsidR="00BE56E7" w:rsidRPr="00BE56E7">
        <w:rPr>
          <w:rFonts w:ascii="Times New Roman" w:eastAsia="Calibri" w:hAnsi="Times New Roman" w:cs="Times New Roman"/>
          <w:sz w:val="24"/>
          <w:szCs w:val="24"/>
        </w:rPr>
        <w:t>7</w:t>
      </w:r>
      <w:r w:rsidRPr="00BE56E7">
        <w:rPr>
          <w:rFonts w:ascii="Times New Roman" w:eastAsia="Calibri" w:hAnsi="Times New Roman" w:cs="Times New Roman"/>
          <w:sz w:val="24"/>
          <w:szCs w:val="24"/>
        </w:rPr>
        <w:t xml:space="preserve">  повышенного и высокого уровня. </w:t>
      </w:r>
    </w:p>
    <w:p w:rsidR="00FD4DBB" w:rsidRPr="00BE56E7" w:rsidRDefault="00FD4DBB" w:rsidP="00FD4DBB">
      <w:pPr>
        <w:spacing w:before="120" w:after="0" w:line="240" w:lineRule="auto"/>
        <w:jc w:val="both"/>
        <w:rPr>
          <w:rFonts w:ascii="Times New Roman" w:eastAsia="Calibri" w:hAnsi="Times New Roman" w:cs="Times New Roman"/>
          <w:sz w:val="24"/>
          <w:szCs w:val="24"/>
        </w:rPr>
      </w:pPr>
      <w:r w:rsidRPr="00BE56E7">
        <w:rPr>
          <w:rFonts w:ascii="Times New Roman" w:eastAsia="Times New Roman" w:hAnsi="Times New Roman" w:cs="Times New Roman"/>
          <w:sz w:val="24"/>
          <w:szCs w:val="24"/>
          <w:lang w:eastAsia="ru-RU"/>
        </w:rPr>
        <w:t>Диагностические и оценочные процедуры проводились в строгом со</w:t>
      </w:r>
      <w:r w:rsidR="00394FA3" w:rsidRPr="00BE56E7">
        <w:rPr>
          <w:rFonts w:ascii="Times New Roman" w:eastAsia="Times New Roman" w:hAnsi="Times New Roman" w:cs="Times New Roman"/>
          <w:sz w:val="24"/>
          <w:szCs w:val="24"/>
          <w:lang w:eastAsia="ru-RU"/>
        </w:rPr>
        <w:t>ответствии с планом ВСОКО на 2020</w:t>
      </w:r>
      <w:r w:rsidRPr="00BE56E7">
        <w:rPr>
          <w:rFonts w:ascii="Times New Roman" w:eastAsia="Times New Roman" w:hAnsi="Times New Roman" w:cs="Times New Roman"/>
          <w:sz w:val="24"/>
          <w:szCs w:val="24"/>
          <w:lang w:eastAsia="ru-RU"/>
        </w:rPr>
        <w:t>-20</w:t>
      </w:r>
      <w:r w:rsidR="00394FA3" w:rsidRPr="00BE56E7">
        <w:rPr>
          <w:rFonts w:ascii="Times New Roman" w:eastAsia="Times New Roman" w:hAnsi="Times New Roman" w:cs="Times New Roman"/>
          <w:sz w:val="24"/>
          <w:szCs w:val="24"/>
          <w:lang w:eastAsia="ru-RU"/>
        </w:rPr>
        <w:t>21</w:t>
      </w:r>
      <w:r w:rsidRPr="00BE56E7">
        <w:rPr>
          <w:rFonts w:ascii="Times New Roman" w:eastAsia="Times New Roman" w:hAnsi="Times New Roman" w:cs="Times New Roman"/>
          <w:sz w:val="24"/>
          <w:szCs w:val="24"/>
          <w:lang w:eastAsia="ru-RU"/>
        </w:rPr>
        <w:t xml:space="preserve"> учебный год. </w:t>
      </w:r>
    </w:p>
    <w:p w:rsidR="00A67D50" w:rsidRPr="00D24667" w:rsidRDefault="00A67D50" w:rsidP="00A67D50">
      <w:pPr>
        <w:spacing w:after="0"/>
        <w:jc w:val="center"/>
        <w:rPr>
          <w:rFonts w:ascii="Times New Roman" w:eastAsia="Calibri" w:hAnsi="Times New Roman" w:cs="Times New Roman"/>
          <w:b/>
          <w:sz w:val="24"/>
          <w:szCs w:val="24"/>
        </w:rPr>
      </w:pPr>
    </w:p>
    <w:p w:rsidR="00BE56E7" w:rsidRDefault="00BE56E7" w:rsidP="00A67D50">
      <w:pPr>
        <w:spacing w:after="0"/>
        <w:jc w:val="center"/>
        <w:rPr>
          <w:rFonts w:ascii="Times New Roman" w:eastAsia="Calibri" w:hAnsi="Times New Roman" w:cs="Times New Roman"/>
          <w:b/>
          <w:sz w:val="24"/>
          <w:szCs w:val="24"/>
        </w:rPr>
      </w:pPr>
    </w:p>
    <w:p w:rsidR="00A67D50" w:rsidRDefault="00A67D50" w:rsidP="00A67D50">
      <w:pPr>
        <w:spacing w:after="0"/>
        <w:jc w:val="center"/>
        <w:rPr>
          <w:rFonts w:ascii="Times New Roman" w:eastAsia="Calibri" w:hAnsi="Times New Roman" w:cs="Times New Roman"/>
          <w:b/>
          <w:sz w:val="24"/>
          <w:szCs w:val="24"/>
        </w:rPr>
      </w:pPr>
      <w:r w:rsidRPr="004618B0">
        <w:rPr>
          <w:rFonts w:ascii="Times New Roman" w:eastAsia="Calibri" w:hAnsi="Times New Roman" w:cs="Times New Roman"/>
          <w:b/>
          <w:sz w:val="24"/>
          <w:szCs w:val="24"/>
          <w:lang w:val="en-US"/>
        </w:rPr>
        <w:lastRenderedPageBreak/>
        <w:t>VII</w:t>
      </w:r>
      <w:r w:rsidRPr="004618B0">
        <w:rPr>
          <w:rFonts w:ascii="Times New Roman" w:eastAsia="Calibri" w:hAnsi="Times New Roman" w:cs="Times New Roman"/>
          <w:b/>
          <w:sz w:val="24"/>
          <w:szCs w:val="24"/>
        </w:rPr>
        <w:t>. Оценка кадрового обеспечения</w:t>
      </w:r>
    </w:p>
    <w:p w:rsidR="00A67D50" w:rsidRPr="004618B0" w:rsidRDefault="00A67D50" w:rsidP="00A67D50">
      <w:pPr>
        <w:spacing w:after="0"/>
        <w:jc w:val="center"/>
        <w:rPr>
          <w:rFonts w:ascii="Times New Roman" w:eastAsia="Calibri" w:hAnsi="Times New Roman" w:cs="Times New Roman"/>
          <w:b/>
          <w:sz w:val="24"/>
          <w:szCs w:val="24"/>
        </w:rPr>
      </w:pPr>
    </w:p>
    <w:p w:rsidR="00A67D50" w:rsidRPr="004618B0" w:rsidRDefault="00A67D50" w:rsidP="00A67D50">
      <w:pPr>
        <w:spacing w:after="0"/>
        <w:jc w:val="both"/>
        <w:rPr>
          <w:rFonts w:ascii="Times New Roman" w:eastAsia="Calibri" w:hAnsi="Times New Roman" w:cs="Times New Roman"/>
          <w:sz w:val="24"/>
          <w:szCs w:val="24"/>
        </w:rPr>
      </w:pPr>
      <w:r w:rsidRPr="004618B0">
        <w:rPr>
          <w:rFonts w:ascii="Times New Roman" w:eastAsia="Calibri" w:hAnsi="Times New Roman" w:cs="Times New Roman"/>
          <w:sz w:val="24"/>
          <w:szCs w:val="24"/>
        </w:rPr>
        <w:t xml:space="preserve">На период </w:t>
      </w:r>
      <w:proofErr w:type="spellStart"/>
      <w:r w:rsidRPr="004618B0">
        <w:rPr>
          <w:rFonts w:ascii="Times New Roman" w:eastAsia="Calibri" w:hAnsi="Times New Roman" w:cs="Times New Roman"/>
          <w:sz w:val="24"/>
          <w:szCs w:val="24"/>
        </w:rPr>
        <w:t>самообследования</w:t>
      </w:r>
      <w:proofErr w:type="spellEnd"/>
      <w:r w:rsidRPr="004618B0">
        <w:rPr>
          <w:rFonts w:ascii="Times New Roman" w:eastAsia="Calibri" w:hAnsi="Times New Roman" w:cs="Times New Roman"/>
          <w:sz w:val="24"/>
          <w:szCs w:val="24"/>
        </w:rPr>
        <w:t xml:space="preserve"> в Школе работают 80 педагогических работников, 6 – внешних совместителей. Из них 8 человек имеет среднее специальное образование. В 2020-2021 году аттестацию прошли 7 педагога; 1 – на высшую, 3 – на первую квалификационную категорию, 3 на соответствие занимаемой должности.</w:t>
      </w:r>
    </w:p>
    <w:p w:rsidR="00A67D50" w:rsidRPr="004618B0" w:rsidRDefault="00A67D50" w:rsidP="00A67D50">
      <w:pPr>
        <w:spacing w:after="0"/>
        <w:ind w:firstLine="708"/>
        <w:rPr>
          <w:rFonts w:ascii="Times New Roman" w:hAnsi="Times New Roman" w:cs="Times New Roman"/>
          <w:sz w:val="24"/>
          <w:szCs w:val="24"/>
        </w:rPr>
      </w:pPr>
      <w:r w:rsidRPr="004618B0">
        <w:rPr>
          <w:rFonts w:ascii="Times New Roman" w:hAnsi="Times New Roman" w:cs="Times New Roman"/>
          <w:sz w:val="24"/>
          <w:szCs w:val="24"/>
        </w:rPr>
        <w:t xml:space="preserve">Всего имеют квалификационную категорию – 50 педагогов,  Высшую категорию – 10,  Первую категорию – 40, Соответствие занимаемой должности – 19, </w:t>
      </w:r>
    </w:p>
    <w:p w:rsidR="00A67D50" w:rsidRPr="004618B0" w:rsidRDefault="00A67D50" w:rsidP="00A67D50">
      <w:pPr>
        <w:spacing w:after="0"/>
        <w:ind w:firstLine="708"/>
        <w:rPr>
          <w:rFonts w:ascii="Times New Roman" w:hAnsi="Times New Roman" w:cs="Times New Roman"/>
          <w:sz w:val="24"/>
          <w:szCs w:val="24"/>
        </w:rPr>
      </w:pPr>
      <w:r w:rsidRPr="004618B0">
        <w:rPr>
          <w:rFonts w:ascii="Times New Roman" w:hAnsi="Times New Roman" w:cs="Times New Roman"/>
          <w:sz w:val="24"/>
          <w:szCs w:val="24"/>
        </w:rPr>
        <w:t>Не имеют категорий – 11</w:t>
      </w:r>
    </w:p>
    <w:p w:rsidR="00A67D50" w:rsidRPr="004618B0" w:rsidRDefault="00A67D50" w:rsidP="00A67D50">
      <w:pPr>
        <w:spacing w:after="0"/>
        <w:jc w:val="both"/>
        <w:rPr>
          <w:rFonts w:ascii="Times New Roman" w:eastAsia="Calibri" w:hAnsi="Times New Roman" w:cs="Times New Roman"/>
          <w:sz w:val="24"/>
          <w:szCs w:val="24"/>
        </w:rPr>
      </w:pPr>
      <w:r w:rsidRPr="004618B0">
        <w:rPr>
          <w:rFonts w:ascii="Times New Roman" w:eastAsia="Calibri" w:hAnsi="Times New Roman" w:cs="Times New Roman"/>
          <w:sz w:val="24"/>
          <w:szCs w:val="24"/>
        </w:rPr>
        <w:t>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A67D50" w:rsidRPr="004618B0" w:rsidRDefault="00A67D50" w:rsidP="00A67D50">
      <w:pPr>
        <w:spacing w:after="0"/>
        <w:jc w:val="both"/>
        <w:rPr>
          <w:rFonts w:ascii="Times New Roman" w:eastAsia="Calibri" w:hAnsi="Times New Roman" w:cs="Times New Roman"/>
          <w:sz w:val="24"/>
          <w:szCs w:val="24"/>
        </w:rPr>
      </w:pPr>
      <w:r w:rsidRPr="004618B0">
        <w:rPr>
          <w:rFonts w:ascii="Times New Roman" w:eastAsia="Calibri" w:hAnsi="Times New Roman" w:cs="Times New Roman"/>
          <w:sz w:val="24"/>
          <w:szCs w:val="24"/>
        </w:rPr>
        <w:t>Основные принципы кадровой политики направлены:</w:t>
      </w:r>
    </w:p>
    <w:p w:rsidR="00A67D50" w:rsidRPr="004618B0" w:rsidRDefault="00A67D50" w:rsidP="00A67D50">
      <w:pPr>
        <w:spacing w:after="0"/>
        <w:jc w:val="both"/>
        <w:rPr>
          <w:rFonts w:ascii="Times New Roman" w:eastAsia="Calibri" w:hAnsi="Times New Roman" w:cs="Times New Roman"/>
          <w:sz w:val="24"/>
          <w:szCs w:val="24"/>
        </w:rPr>
      </w:pPr>
      <w:r w:rsidRPr="004618B0">
        <w:rPr>
          <w:rFonts w:ascii="Times New Roman" w:eastAsia="Times New Roman" w:hAnsi="Times New Roman" w:cs="Times New Roman"/>
          <w:sz w:val="24"/>
          <w:szCs w:val="24"/>
          <w:lang w:eastAsia="ru-RU"/>
        </w:rPr>
        <w:t xml:space="preserve">− </w:t>
      </w:r>
      <w:r w:rsidRPr="004618B0">
        <w:rPr>
          <w:rFonts w:ascii="Times New Roman" w:eastAsia="Calibri" w:hAnsi="Times New Roman" w:cs="Times New Roman"/>
          <w:sz w:val="24"/>
          <w:szCs w:val="24"/>
        </w:rPr>
        <w:t>на сохранение, укрепление и развитие кадрового потенциала;</w:t>
      </w:r>
    </w:p>
    <w:p w:rsidR="00A67D50" w:rsidRPr="004618B0" w:rsidRDefault="00A67D50" w:rsidP="00A67D50">
      <w:pPr>
        <w:spacing w:after="0"/>
        <w:jc w:val="both"/>
        <w:rPr>
          <w:rFonts w:ascii="Times New Roman" w:eastAsia="Calibri" w:hAnsi="Times New Roman" w:cs="Times New Roman"/>
          <w:sz w:val="24"/>
          <w:szCs w:val="24"/>
        </w:rPr>
      </w:pPr>
      <w:r w:rsidRPr="004618B0">
        <w:rPr>
          <w:rFonts w:ascii="Times New Roman" w:eastAsia="Times New Roman" w:hAnsi="Times New Roman" w:cs="Times New Roman"/>
          <w:sz w:val="24"/>
          <w:szCs w:val="24"/>
          <w:lang w:eastAsia="ru-RU"/>
        </w:rPr>
        <w:t xml:space="preserve">− </w:t>
      </w:r>
      <w:r w:rsidRPr="004618B0">
        <w:rPr>
          <w:rFonts w:ascii="Times New Roman" w:eastAsia="Calibri" w:hAnsi="Times New Roman" w:cs="Times New Roman"/>
          <w:sz w:val="24"/>
          <w:szCs w:val="24"/>
        </w:rPr>
        <w:t>создание квалифицированного коллектива, способного работать в современных условиях;</w:t>
      </w:r>
    </w:p>
    <w:p w:rsidR="00A67D50" w:rsidRPr="004618B0" w:rsidRDefault="00A67D50" w:rsidP="00A67D50">
      <w:pPr>
        <w:spacing w:after="0"/>
        <w:jc w:val="both"/>
        <w:rPr>
          <w:rFonts w:ascii="Times New Roman" w:eastAsia="Calibri" w:hAnsi="Times New Roman" w:cs="Times New Roman"/>
          <w:sz w:val="24"/>
          <w:szCs w:val="24"/>
        </w:rPr>
      </w:pPr>
      <w:r w:rsidRPr="004618B0">
        <w:rPr>
          <w:rFonts w:ascii="Times New Roman" w:eastAsia="Times New Roman" w:hAnsi="Times New Roman" w:cs="Times New Roman"/>
          <w:sz w:val="24"/>
          <w:szCs w:val="24"/>
          <w:lang w:eastAsia="ru-RU"/>
        </w:rPr>
        <w:t xml:space="preserve">− </w:t>
      </w:r>
      <w:r w:rsidRPr="004618B0">
        <w:rPr>
          <w:rFonts w:ascii="Times New Roman" w:eastAsia="Calibri" w:hAnsi="Times New Roman" w:cs="Times New Roman"/>
          <w:sz w:val="24"/>
          <w:szCs w:val="24"/>
        </w:rPr>
        <w:t>повышения уровня квалификации персонала.</w:t>
      </w:r>
    </w:p>
    <w:p w:rsidR="00A67D50" w:rsidRPr="004618B0" w:rsidRDefault="00A67D50" w:rsidP="00A67D50">
      <w:pPr>
        <w:spacing w:after="0"/>
        <w:jc w:val="both"/>
        <w:rPr>
          <w:rFonts w:ascii="Times New Roman" w:eastAsia="Calibri" w:hAnsi="Times New Roman" w:cs="Times New Roman"/>
          <w:sz w:val="24"/>
          <w:szCs w:val="24"/>
        </w:rPr>
      </w:pPr>
      <w:r w:rsidRPr="004618B0">
        <w:rPr>
          <w:rFonts w:ascii="Times New Roman" w:eastAsia="Calibri" w:hAnsi="Times New Roman" w:cs="Times New Roman"/>
          <w:sz w:val="24"/>
          <w:szCs w:val="24"/>
        </w:rPr>
        <w:t>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A67D50" w:rsidRPr="004618B0" w:rsidRDefault="00A67D50" w:rsidP="00A67D50">
      <w:pPr>
        <w:spacing w:after="0"/>
        <w:jc w:val="both"/>
        <w:rPr>
          <w:rFonts w:ascii="Times New Roman" w:eastAsia="Calibri" w:hAnsi="Times New Roman" w:cs="Times New Roman"/>
          <w:sz w:val="24"/>
          <w:szCs w:val="24"/>
        </w:rPr>
      </w:pPr>
      <w:r w:rsidRPr="004618B0">
        <w:rPr>
          <w:rFonts w:ascii="Times New Roman" w:eastAsia="Times New Roman" w:hAnsi="Times New Roman" w:cs="Times New Roman"/>
          <w:sz w:val="24"/>
          <w:szCs w:val="24"/>
          <w:lang w:eastAsia="ru-RU"/>
        </w:rPr>
        <w:t xml:space="preserve">− </w:t>
      </w:r>
      <w:r w:rsidRPr="004618B0">
        <w:rPr>
          <w:rFonts w:ascii="Times New Roman" w:eastAsia="Calibri" w:hAnsi="Times New Roman" w:cs="Times New Roman"/>
          <w:sz w:val="24"/>
          <w:szCs w:val="24"/>
        </w:rPr>
        <w:t>образовательная деятельность в школе обеспечена квалифицированным профессиональным педагогическим составом;</w:t>
      </w:r>
    </w:p>
    <w:p w:rsidR="00A67D50" w:rsidRPr="004618B0" w:rsidRDefault="00A67D50" w:rsidP="00A67D50">
      <w:pPr>
        <w:spacing w:after="0"/>
        <w:jc w:val="both"/>
        <w:rPr>
          <w:rFonts w:ascii="Times New Roman" w:eastAsia="Calibri" w:hAnsi="Times New Roman" w:cs="Times New Roman"/>
          <w:sz w:val="24"/>
          <w:szCs w:val="24"/>
        </w:rPr>
      </w:pPr>
      <w:r w:rsidRPr="004618B0">
        <w:rPr>
          <w:rFonts w:ascii="Times New Roman" w:eastAsia="Times New Roman" w:hAnsi="Times New Roman" w:cs="Times New Roman"/>
          <w:sz w:val="24"/>
          <w:szCs w:val="24"/>
          <w:lang w:eastAsia="ru-RU"/>
        </w:rPr>
        <w:t xml:space="preserve">− </w:t>
      </w:r>
      <w:r w:rsidRPr="004618B0">
        <w:rPr>
          <w:rFonts w:ascii="Times New Roman" w:eastAsia="Calibri" w:hAnsi="Times New Roman" w:cs="Times New Roman"/>
          <w:sz w:val="24"/>
          <w:szCs w:val="24"/>
        </w:rPr>
        <w:t xml:space="preserve">кадровый потенциал Школы динамично развивается на основе целенаправленной работы по повышению квалификации педагогов. </w:t>
      </w:r>
    </w:p>
    <w:p w:rsidR="00FD4DBB" w:rsidRPr="00FD4DBB" w:rsidRDefault="00FD4DBB" w:rsidP="00FD4DBB">
      <w:pPr>
        <w:spacing w:before="120" w:after="0" w:line="240" w:lineRule="auto"/>
        <w:jc w:val="both"/>
        <w:rPr>
          <w:rFonts w:ascii="Times New Roman" w:eastAsia="Calibri" w:hAnsi="Times New Roman" w:cs="Times New Roman"/>
          <w:color w:val="FF0000"/>
          <w:sz w:val="24"/>
          <w:szCs w:val="24"/>
        </w:rPr>
      </w:pPr>
    </w:p>
    <w:p w:rsidR="00D24667" w:rsidRPr="00D24667" w:rsidRDefault="00D24667" w:rsidP="00D24667">
      <w:pPr>
        <w:shd w:val="clear" w:color="auto" w:fill="FFFFFF"/>
        <w:spacing w:before="120" w:after="0" w:line="240" w:lineRule="auto"/>
        <w:jc w:val="center"/>
        <w:rPr>
          <w:rFonts w:ascii="Times New Roman" w:eastAsia="Calibri" w:hAnsi="Times New Roman" w:cs="Times New Roman"/>
          <w:b/>
          <w:color w:val="000000" w:themeColor="text1"/>
          <w:sz w:val="24"/>
          <w:szCs w:val="24"/>
        </w:rPr>
      </w:pPr>
      <w:r w:rsidRPr="00D24667">
        <w:rPr>
          <w:rFonts w:ascii="Times New Roman" w:eastAsia="Calibri" w:hAnsi="Times New Roman" w:cs="Times New Roman"/>
          <w:b/>
          <w:color w:val="000000" w:themeColor="text1"/>
          <w:sz w:val="24"/>
          <w:szCs w:val="24"/>
          <w:lang w:val="en-US"/>
        </w:rPr>
        <w:t>VIII</w:t>
      </w:r>
      <w:r w:rsidRPr="00D24667">
        <w:rPr>
          <w:rFonts w:ascii="Times New Roman" w:eastAsia="Calibri" w:hAnsi="Times New Roman" w:cs="Times New Roman"/>
          <w:b/>
          <w:color w:val="000000" w:themeColor="text1"/>
          <w:sz w:val="24"/>
          <w:szCs w:val="24"/>
        </w:rPr>
        <w:t>. Оценка учебно-методического и библиотечно-информационного обеспечения</w:t>
      </w:r>
    </w:p>
    <w:p w:rsidR="00D24667" w:rsidRPr="00D24667" w:rsidRDefault="00D24667" w:rsidP="00D24667">
      <w:pPr>
        <w:shd w:val="clear" w:color="auto" w:fill="FFFFFF"/>
        <w:spacing w:before="120" w:after="0" w:line="240" w:lineRule="auto"/>
        <w:jc w:val="both"/>
        <w:rPr>
          <w:rFonts w:ascii="Times New Roman" w:eastAsia="Times New Roman" w:hAnsi="Times New Roman" w:cs="Times New Roman"/>
          <w:b/>
          <w:color w:val="000000" w:themeColor="text1"/>
          <w:sz w:val="24"/>
          <w:szCs w:val="24"/>
          <w:lang w:eastAsia="ru-RU"/>
        </w:rPr>
      </w:pPr>
      <w:r w:rsidRPr="00D24667">
        <w:rPr>
          <w:rFonts w:ascii="Times New Roman" w:eastAsia="Times New Roman" w:hAnsi="Times New Roman" w:cs="Times New Roman"/>
          <w:b/>
          <w:color w:val="000000" w:themeColor="text1"/>
          <w:sz w:val="24"/>
          <w:szCs w:val="24"/>
          <w:lang w:eastAsia="ru-RU"/>
        </w:rPr>
        <w:t>Общая характеристика:</w:t>
      </w:r>
    </w:p>
    <w:p w:rsidR="00D24667" w:rsidRPr="00D24667" w:rsidRDefault="00D24667" w:rsidP="00D24667">
      <w:pPr>
        <w:shd w:val="clear" w:color="auto" w:fill="FFFFFF"/>
        <w:spacing w:before="120" w:after="0" w:line="240" w:lineRule="auto"/>
        <w:jc w:val="both"/>
        <w:rPr>
          <w:rFonts w:ascii="Times New Roman" w:eastAsia="Times New Roman" w:hAnsi="Times New Roman" w:cs="Times New Roman"/>
          <w:color w:val="000000" w:themeColor="text1"/>
          <w:sz w:val="24"/>
          <w:szCs w:val="24"/>
          <w:lang w:eastAsia="ru-RU"/>
        </w:rPr>
      </w:pPr>
      <w:r w:rsidRPr="00D24667">
        <w:rPr>
          <w:rFonts w:ascii="Times New Roman" w:eastAsia="Times New Roman" w:hAnsi="Times New Roman" w:cs="Times New Roman"/>
          <w:color w:val="000000" w:themeColor="text1"/>
          <w:sz w:val="24"/>
          <w:szCs w:val="24"/>
          <w:lang w:eastAsia="ru-RU"/>
        </w:rPr>
        <w:t>− объем библиотечного фонда – 28012 единица;</w:t>
      </w:r>
    </w:p>
    <w:p w:rsidR="00D24667" w:rsidRPr="00D24667" w:rsidRDefault="00D24667" w:rsidP="00D24667">
      <w:pPr>
        <w:shd w:val="clear" w:color="auto" w:fill="FFFFFF"/>
        <w:spacing w:before="120" w:after="0" w:line="240" w:lineRule="auto"/>
        <w:jc w:val="both"/>
        <w:rPr>
          <w:rFonts w:ascii="Times New Roman" w:eastAsia="Times New Roman" w:hAnsi="Times New Roman" w:cs="Times New Roman"/>
          <w:color w:val="000000" w:themeColor="text1"/>
          <w:sz w:val="24"/>
          <w:szCs w:val="24"/>
          <w:lang w:eastAsia="ru-RU"/>
        </w:rPr>
      </w:pPr>
      <w:r w:rsidRPr="00D24667">
        <w:rPr>
          <w:rFonts w:ascii="Times New Roman" w:eastAsia="Times New Roman" w:hAnsi="Times New Roman" w:cs="Times New Roman"/>
          <w:color w:val="000000" w:themeColor="text1"/>
          <w:sz w:val="24"/>
          <w:szCs w:val="24"/>
          <w:lang w:eastAsia="ru-RU"/>
        </w:rPr>
        <w:t xml:space="preserve">− </w:t>
      </w:r>
      <w:proofErr w:type="spellStart"/>
      <w:r w:rsidRPr="00D24667">
        <w:rPr>
          <w:rFonts w:ascii="Times New Roman" w:eastAsia="Times New Roman" w:hAnsi="Times New Roman" w:cs="Times New Roman"/>
          <w:color w:val="000000" w:themeColor="text1"/>
          <w:sz w:val="24"/>
          <w:szCs w:val="24"/>
          <w:lang w:eastAsia="ru-RU"/>
        </w:rPr>
        <w:t>книгообеспеченность</w:t>
      </w:r>
      <w:proofErr w:type="spellEnd"/>
      <w:r w:rsidRPr="00D24667">
        <w:rPr>
          <w:rFonts w:ascii="Times New Roman" w:eastAsia="Times New Roman" w:hAnsi="Times New Roman" w:cs="Times New Roman"/>
          <w:color w:val="000000" w:themeColor="text1"/>
          <w:sz w:val="24"/>
          <w:szCs w:val="24"/>
          <w:lang w:eastAsia="ru-RU"/>
        </w:rPr>
        <w:t xml:space="preserve"> – 18,2 процентов;</w:t>
      </w:r>
    </w:p>
    <w:p w:rsidR="00D24667" w:rsidRPr="00D24667" w:rsidRDefault="00D24667" w:rsidP="00D24667">
      <w:pPr>
        <w:shd w:val="clear" w:color="auto" w:fill="FFFFFF"/>
        <w:spacing w:before="120" w:after="0" w:line="240" w:lineRule="auto"/>
        <w:jc w:val="both"/>
        <w:rPr>
          <w:rFonts w:ascii="Times New Roman" w:eastAsia="Times New Roman" w:hAnsi="Times New Roman" w:cs="Times New Roman"/>
          <w:color w:val="000000" w:themeColor="text1"/>
          <w:sz w:val="24"/>
          <w:szCs w:val="24"/>
          <w:lang w:eastAsia="ru-RU"/>
        </w:rPr>
      </w:pPr>
      <w:r w:rsidRPr="00D24667">
        <w:rPr>
          <w:rFonts w:ascii="Times New Roman" w:eastAsia="Times New Roman" w:hAnsi="Times New Roman" w:cs="Times New Roman"/>
          <w:color w:val="000000" w:themeColor="text1"/>
          <w:sz w:val="24"/>
          <w:szCs w:val="24"/>
          <w:lang w:eastAsia="ru-RU"/>
        </w:rPr>
        <w:t>− обращаемость – 1,6 единиц в год;</w:t>
      </w:r>
    </w:p>
    <w:p w:rsidR="00D24667" w:rsidRPr="00D24667" w:rsidRDefault="00D24667" w:rsidP="00D24667">
      <w:pPr>
        <w:shd w:val="clear" w:color="auto" w:fill="FFFFFF"/>
        <w:spacing w:before="120" w:after="0" w:line="240" w:lineRule="auto"/>
        <w:jc w:val="both"/>
        <w:rPr>
          <w:rFonts w:ascii="Times New Roman" w:eastAsia="Times New Roman" w:hAnsi="Times New Roman" w:cs="Times New Roman"/>
          <w:color w:val="000000" w:themeColor="text1"/>
          <w:sz w:val="24"/>
          <w:szCs w:val="24"/>
          <w:lang w:eastAsia="ru-RU"/>
        </w:rPr>
      </w:pPr>
      <w:r w:rsidRPr="00D24667">
        <w:rPr>
          <w:rFonts w:ascii="Times New Roman" w:eastAsia="Times New Roman" w:hAnsi="Times New Roman" w:cs="Times New Roman"/>
          <w:color w:val="000000" w:themeColor="text1"/>
          <w:sz w:val="24"/>
          <w:szCs w:val="24"/>
          <w:lang w:eastAsia="ru-RU"/>
        </w:rPr>
        <w:t>− объем учебного фонда – 22238 единица.</w:t>
      </w:r>
    </w:p>
    <w:p w:rsidR="00D24667" w:rsidRPr="00D24667" w:rsidRDefault="00D24667" w:rsidP="00D24667">
      <w:pPr>
        <w:shd w:val="clear" w:color="auto" w:fill="FFFFFF"/>
        <w:spacing w:before="120" w:after="0" w:line="240" w:lineRule="auto"/>
        <w:jc w:val="both"/>
        <w:rPr>
          <w:rFonts w:ascii="Times New Roman" w:eastAsia="Times New Roman" w:hAnsi="Times New Roman" w:cs="Times New Roman"/>
          <w:color w:val="000000" w:themeColor="text1"/>
          <w:sz w:val="24"/>
          <w:szCs w:val="24"/>
          <w:lang w:eastAsia="ru-RU"/>
        </w:rPr>
      </w:pPr>
      <w:r w:rsidRPr="00D24667">
        <w:rPr>
          <w:rFonts w:ascii="Times New Roman" w:eastAsia="Times New Roman" w:hAnsi="Times New Roman" w:cs="Times New Roman"/>
          <w:color w:val="000000" w:themeColor="text1"/>
          <w:sz w:val="24"/>
          <w:szCs w:val="24"/>
          <w:lang w:eastAsia="ru-RU"/>
        </w:rPr>
        <w:lastRenderedPageBreak/>
        <w:t>Фонд библиотеки формируется за счет федерального, областного, местного бюджета.</w:t>
      </w:r>
    </w:p>
    <w:p w:rsidR="00D24667" w:rsidRPr="00D24667" w:rsidRDefault="00D24667" w:rsidP="00D24667">
      <w:pPr>
        <w:shd w:val="clear" w:color="auto" w:fill="FFFFFF"/>
        <w:spacing w:before="120" w:after="0" w:line="240" w:lineRule="auto"/>
        <w:jc w:val="center"/>
        <w:rPr>
          <w:rFonts w:ascii="Times New Roman" w:eastAsia="Times New Roman" w:hAnsi="Times New Roman" w:cs="Times New Roman"/>
          <w:b/>
          <w:color w:val="000000" w:themeColor="text1"/>
          <w:sz w:val="24"/>
          <w:szCs w:val="24"/>
          <w:lang w:eastAsia="ru-RU"/>
        </w:rPr>
      </w:pPr>
      <w:r w:rsidRPr="00D24667">
        <w:rPr>
          <w:rFonts w:ascii="Times New Roman" w:eastAsia="Times New Roman" w:hAnsi="Times New Roman" w:cs="Times New Roman"/>
          <w:b/>
          <w:bCs/>
          <w:color w:val="000000" w:themeColor="text1"/>
          <w:sz w:val="24"/>
          <w:szCs w:val="24"/>
          <w:lang w:eastAsia="ru-RU"/>
        </w:rPr>
        <w:t>Состав фонда и его использование:</w:t>
      </w:r>
    </w:p>
    <w:tbl>
      <w:tblPr>
        <w:tblW w:w="0" w:type="auto"/>
        <w:jc w:val="center"/>
        <w:shd w:val="clear" w:color="auto" w:fill="FFFFFF"/>
        <w:tblCellMar>
          <w:left w:w="0" w:type="dxa"/>
          <w:right w:w="0" w:type="dxa"/>
        </w:tblCellMar>
        <w:tblLook w:val="04A0"/>
      </w:tblPr>
      <w:tblGrid>
        <w:gridCol w:w="705"/>
        <w:gridCol w:w="4960"/>
        <w:gridCol w:w="2127"/>
        <w:gridCol w:w="2615"/>
      </w:tblGrid>
      <w:tr w:rsidR="00D24667" w:rsidRPr="00D24667" w:rsidTr="00B23EAF">
        <w:trPr>
          <w:jc w:val="center"/>
        </w:trPr>
        <w:tc>
          <w:tcPr>
            <w:tcW w:w="705"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r w:rsidRPr="00D24667">
              <w:rPr>
                <w:rFonts w:ascii="Times New Roman" w:eastAsia="Times New Roman" w:hAnsi="Times New Roman" w:cs="Times New Roman"/>
                <w:b/>
                <w:bCs/>
                <w:color w:val="000000" w:themeColor="text1"/>
                <w:sz w:val="24"/>
                <w:szCs w:val="24"/>
                <w:lang w:eastAsia="ru-RU"/>
              </w:rPr>
              <w:t>№</w:t>
            </w:r>
          </w:p>
        </w:tc>
        <w:tc>
          <w:tcPr>
            <w:tcW w:w="496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r w:rsidRPr="00D24667">
              <w:rPr>
                <w:rFonts w:ascii="Times New Roman" w:eastAsia="Times New Roman" w:hAnsi="Times New Roman" w:cs="Times New Roman"/>
                <w:b/>
                <w:bCs/>
                <w:color w:val="000000" w:themeColor="text1"/>
                <w:sz w:val="24"/>
                <w:szCs w:val="24"/>
                <w:lang w:eastAsia="ru-RU"/>
              </w:rPr>
              <w:t>Вид литературы</w:t>
            </w:r>
          </w:p>
        </w:tc>
        <w:tc>
          <w:tcPr>
            <w:tcW w:w="2127"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r w:rsidRPr="00D24667">
              <w:rPr>
                <w:rFonts w:ascii="Times New Roman" w:eastAsia="Times New Roman" w:hAnsi="Times New Roman" w:cs="Times New Roman"/>
                <w:b/>
                <w:bCs/>
                <w:color w:val="000000" w:themeColor="text1"/>
                <w:sz w:val="24"/>
                <w:szCs w:val="24"/>
                <w:lang w:eastAsia="ru-RU"/>
              </w:rPr>
              <w:t>Количество единиц в фонде</w:t>
            </w:r>
          </w:p>
        </w:tc>
        <w:tc>
          <w:tcPr>
            <w:tcW w:w="2615"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r w:rsidRPr="00D24667">
              <w:rPr>
                <w:rFonts w:ascii="Times New Roman" w:eastAsia="Times New Roman" w:hAnsi="Times New Roman" w:cs="Times New Roman"/>
                <w:b/>
                <w:bCs/>
                <w:color w:val="000000" w:themeColor="text1"/>
                <w:sz w:val="24"/>
                <w:szCs w:val="24"/>
                <w:lang w:eastAsia="ru-RU"/>
              </w:rPr>
              <w:t>Сколько экземпляров выдавалось за год</w:t>
            </w:r>
          </w:p>
        </w:tc>
      </w:tr>
      <w:tr w:rsidR="00D24667" w:rsidRPr="00D24667" w:rsidTr="00B23EAF">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1</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Учебная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22238</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22189</w:t>
            </w:r>
          </w:p>
        </w:tc>
      </w:tr>
      <w:tr w:rsidR="00D24667" w:rsidRPr="00D24667" w:rsidTr="00B23EAF">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2</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Педагогическая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806</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413</w:t>
            </w:r>
          </w:p>
        </w:tc>
      </w:tr>
      <w:tr w:rsidR="00D24667" w:rsidRPr="00D24667" w:rsidTr="00B23EAF">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3</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Художественная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4015</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23688</w:t>
            </w:r>
          </w:p>
        </w:tc>
      </w:tr>
      <w:tr w:rsidR="00D24667" w:rsidRPr="00D24667" w:rsidTr="00B23EAF">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4</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Справочная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436</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276</w:t>
            </w:r>
          </w:p>
        </w:tc>
      </w:tr>
      <w:tr w:rsidR="00D24667" w:rsidRPr="00D24667" w:rsidTr="00B23EAF">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5</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Языковедение, литературоведение</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48</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377</w:t>
            </w:r>
          </w:p>
        </w:tc>
      </w:tr>
      <w:tr w:rsidR="00D24667" w:rsidRPr="00D24667" w:rsidTr="00B23EAF">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6</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proofErr w:type="gramStart"/>
            <w:r w:rsidRPr="008C56F5">
              <w:rPr>
                <w:rFonts w:ascii="Times New Roman" w:eastAsia="Times New Roman" w:hAnsi="Times New Roman" w:cs="Times New Roman"/>
                <w:color w:val="000000" w:themeColor="text1"/>
                <w:sz w:val="24"/>
                <w:szCs w:val="24"/>
                <w:lang w:eastAsia="ru-RU"/>
              </w:rPr>
              <w:t>Естественно-научная</w:t>
            </w:r>
            <w:proofErr w:type="gramEnd"/>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312</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242</w:t>
            </w:r>
          </w:p>
        </w:tc>
      </w:tr>
      <w:tr w:rsidR="00D24667" w:rsidRPr="00D24667" w:rsidTr="00B23EAF">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7</w:t>
            </w: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Техническая</w:t>
            </w: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17</w:t>
            </w: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93</w:t>
            </w:r>
          </w:p>
        </w:tc>
      </w:tr>
      <w:tr w:rsidR="00D24667" w:rsidRPr="00D24667" w:rsidTr="00B23EAF">
        <w:trPr>
          <w:jc w:val="center"/>
        </w:trPr>
        <w:tc>
          <w:tcPr>
            <w:tcW w:w="705" w:type="dxa"/>
            <w:tcBorders>
              <w:top w:val="nil"/>
              <w:left w:val="single" w:sz="8" w:space="0" w:color="000080"/>
              <w:bottom w:val="nil"/>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8</w:t>
            </w:r>
          </w:p>
        </w:tc>
        <w:tc>
          <w:tcPr>
            <w:tcW w:w="4960" w:type="dxa"/>
            <w:tcBorders>
              <w:top w:val="nil"/>
              <w:left w:val="single" w:sz="8" w:space="0" w:color="000080"/>
              <w:bottom w:val="nil"/>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Общественно-политическая</w:t>
            </w:r>
          </w:p>
        </w:tc>
        <w:tc>
          <w:tcPr>
            <w:tcW w:w="2127" w:type="dxa"/>
            <w:tcBorders>
              <w:top w:val="nil"/>
              <w:left w:val="single" w:sz="8" w:space="0" w:color="000080"/>
              <w:bottom w:val="nil"/>
              <w:right w:val="nil"/>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306</w:t>
            </w:r>
          </w:p>
        </w:tc>
        <w:tc>
          <w:tcPr>
            <w:tcW w:w="2615" w:type="dxa"/>
            <w:tcBorders>
              <w:top w:val="nil"/>
              <w:left w:val="single" w:sz="8" w:space="0" w:color="000080"/>
              <w:bottom w:val="nil"/>
              <w:right w:val="single" w:sz="8" w:space="0" w:color="000080"/>
            </w:tcBorders>
            <w:shd w:val="clear" w:color="auto" w:fill="FFFFFF"/>
            <w:tcMar>
              <w:top w:w="0" w:type="dxa"/>
              <w:left w:w="0" w:type="dxa"/>
              <w:bottom w:w="0" w:type="dxa"/>
              <w:right w:w="10" w:type="dxa"/>
            </w:tcMar>
            <w:hideMark/>
          </w:tcPr>
          <w:p w:rsidR="00D24667" w:rsidRPr="008C56F5" w:rsidRDefault="00D24667" w:rsidP="00B23EAF">
            <w:pPr>
              <w:spacing w:before="120" w:after="0" w:line="240" w:lineRule="auto"/>
              <w:jc w:val="both"/>
              <w:rPr>
                <w:rFonts w:ascii="Times New Roman" w:eastAsia="Times New Roman" w:hAnsi="Times New Roman" w:cs="Times New Roman"/>
                <w:color w:val="000000" w:themeColor="text1"/>
                <w:sz w:val="24"/>
                <w:szCs w:val="24"/>
                <w:lang w:eastAsia="ru-RU"/>
              </w:rPr>
            </w:pPr>
            <w:r w:rsidRPr="008C56F5">
              <w:rPr>
                <w:rFonts w:ascii="Times New Roman" w:eastAsia="Times New Roman" w:hAnsi="Times New Roman" w:cs="Times New Roman"/>
                <w:color w:val="000000" w:themeColor="text1"/>
                <w:sz w:val="24"/>
                <w:szCs w:val="24"/>
                <w:lang w:eastAsia="ru-RU"/>
              </w:rPr>
              <w:t>184</w:t>
            </w:r>
          </w:p>
        </w:tc>
      </w:tr>
      <w:tr w:rsidR="00D24667" w:rsidRPr="00D24667" w:rsidTr="00B23EAF">
        <w:trPr>
          <w:jc w:val="center"/>
        </w:trPr>
        <w:tc>
          <w:tcPr>
            <w:tcW w:w="705" w:type="dxa"/>
            <w:tcBorders>
              <w:top w:val="nil"/>
              <w:left w:val="single" w:sz="8" w:space="0" w:color="000080"/>
              <w:bottom w:val="nil"/>
              <w:right w:val="nil"/>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p>
        </w:tc>
        <w:tc>
          <w:tcPr>
            <w:tcW w:w="4960" w:type="dxa"/>
            <w:tcBorders>
              <w:top w:val="nil"/>
              <w:left w:val="single" w:sz="8" w:space="0" w:color="000080"/>
              <w:bottom w:val="nil"/>
              <w:right w:val="nil"/>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p>
        </w:tc>
        <w:tc>
          <w:tcPr>
            <w:tcW w:w="2127" w:type="dxa"/>
            <w:tcBorders>
              <w:top w:val="nil"/>
              <w:left w:val="single" w:sz="8" w:space="0" w:color="000080"/>
              <w:bottom w:val="nil"/>
              <w:right w:val="nil"/>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p>
        </w:tc>
        <w:tc>
          <w:tcPr>
            <w:tcW w:w="2615" w:type="dxa"/>
            <w:tcBorders>
              <w:top w:val="nil"/>
              <w:left w:val="single" w:sz="8" w:space="0" w:color="000080"/>
              <w:bottom w:val="nil"/>
              <w:right w:val="single" w:sz="8" w:space="0" w:color="000080"/>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p>
        </w:tc>
      </w:tr>
      <w:tr w:rsidR="00D24667" w:rsidRPr="00D24667" w:rsidTr="00B23EAF">
        <w:trPr>
          <w:jc w:val="center"/>
        </w:trPr>
        <w:tc>
          <w:tcPr>
            <w:tcW w:w="705"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p>
        </w:tc>
        <w:tc>
          <w:tcPr>
            <w:tcW w:w="496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p>
        </w:tc>
        <w:tc>
          <w:tcPr>
            <w:tcW w:w="2127"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p>
        </w:tc>
        <w:tc>
          <w:tcPr>
            <w:tcW w:w="2615"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D24667" w:rsidRPr="00D24667" w:rsidRDefault="00D24667" w:rsidP="00B23EAF">
            <w:pPr>
              <w:spacing w:before="120" w:after="0" w:line="240" w:lineRule="auto"/>
              <w:jc w:val="both"/>
              <w:rPr>
                <w:rFonts w:ascii="Times New Roman" w:eastAsia="Times New Roman" w:hAnsi="Times New Roman" w:cs="Times New Roman"/>
                <w:b/>
                <w:color w:val="000000" w:themeColor="text1"/>
                <w:sz w:val="24"/>
                <w:szCs w:val="24"/>
                <w:lang w:eastAsia="ru-RU"/>
              </w:rPr>
            </w:pPr>
          </w:p>
        </w:tc>
      </w:tr>
    </w:tbl>
    <w:p w:rsidR="00D24667" w:rsidRPr="00D24667" w:rsidRDefault="00D24667" w:rsidP="00D24667">
      <w:pPr>
        <w:spacing w:before="120" w:after="0" w:line="240" w:lineRule="auto"/>
        <w:jc w:val="both"/>
        <w:rPr>
          <w:rFonts w:ascii="Times New Roman" w:eastAsia="Calibri" w:hAnsi="Times New Roman" w:cs="Times New Roman"/>
          <w:color w:val="000000" w:themeColor="text1"/>
          <w:sz w:val="24"/>
          <w:szCs w:val="24"/>
        </w:rPr>
      </w:pPr>
      <w:r w:rsidRPr="00D24667">
        <w:rPr>
          <w:rFonts w:ascii="Times New Roman" w:eastAsia="Times New Roman" w:hAnsi="Times New Roman" w:cs="Times New Roman"/>
          <w:color w:val="000000" w:themeColor="text1"/>
          <w:sz w:val="24"/>
          <w:szCs w:val="24"/>
          <w:lang w:eastAsia="ru-RU"/>
        </w:rPr>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D24667">
        <w:rPr>
          <w:rFonts w:ascii="Times New Roman" w:eastAsia="Times New Roman" w:hAnsi="Times New Roman" w:cs="Times New Roman"/>
          <w:color w:val="000000" w:themeColor="text1"/>
          <w:sz w:val="24"/>
          <w:szCs w:val="24"/>
          <w:lang w:eastAsia="ru-RU"/>
        </w:rPr>
        <w:t>Минобрнауки</w:t>
      </w:r>
      <w:proofErr w:type="spellEnd"/>
      <w:r w:rsidRPr="00D24667">
        <w:rPr>
          <w:rFonts w:ascii="Times New Roman" w:eastAsia="Times New Roman" w:hAnsi="Times New Roman" w:cs="Times New Roman"/>
          <w:color w:val="000000" w:themeColor="text1"/>
          <w:sz w:val="24"/>
          <w:szCs w:val="24"/>
          <w:lang w:eastAsia="ru-RU"/>
        </w:rPr>
        <w:t xml:space="preserve"> от </w:t>
      </w:r>
      <w:r w:rsidR="00B90787">
        <w:rPr>
          <w:rFonts w:ascii="Times New Roman" w:eastAsia="Times New Roman" w:hAnsi="Times New Roman" w:cs="Times New Roman"/>
          <w:color w:val="000000" w:themeColor="text1"/>
          <w:sz w:val="24"/>
          <w:szCs w:val="24"/>
          <w:lang w:eastAsia="ru-RU"/>
        </w:rPr>
        <w:t>2</w:t>
      </w:r>
      <w:r w:rsidR="00C87A08">
        <w:rPr>
          <w:rFonts w:ascii="Times New Roman" w:eastAsia="Times New Roman" w:hAnsi="Times New Roman" w:cs="Times New Roman"/>
          <w:color w:val="000000" w:themeColor="text1"/>
          <w:sz w:val="24"/>
          <w:szCs w:val="24"/>
          <w:lang w:eastAsia="ru-RU"/>
        </w:rPr>
        <w:t>3</w:t>
      </w:r>
      <w:r w:rsidR="00B90787">
        <w:rPr>
          <w:rFonts w:ascii="Times New Roman" w:eastAsia="Times New Roman" w:hAnsi="Times New Roman" w:cs="Times New Roman"/>
          <w:color w:val="000000" w:themeColor="text1"/>
          <w:sz w:val="24"/>
          <w:szCs w:val="24"/>
          <w:lang w:eastAsia="ru-RU"/>
        </w:rPr>
        <w:t>.</w:t>
      </w:r>
      <w:r w:rsidR="00C87A08">
        <w:rPr>
          <w:rFonts w:ascii="Times New Roman" w:eastAsia="Times New Roman" w:hAnsi="Times New Roman" w:cs="Times New Roman"/>
          <w:color w:val="000000" w:themeColor="text1"/>
          <w:sz w:val="24"/>
          <w:szCs w:val="24"/>
          <w:lang w:eastAsia="ru-RU"/>
        </w:rPr>
        <w:t>12</w:t>
      </w:r>
      <w:r w:rsidRPr="00D24667">
        <w:rPr>
          <w:rFonts w:ascii="Times New Roman" w:eastAsia="Times New Roman" w:hAnsi="Times New Roman" w:cs="Times New Roman"/>
          <w:color w:val="000000" w:themeColor="text1"/>
          <w:sz w:val="24"/>
          <w:szCs w:val="24"/>
          <w:lang w:eastAsia="ru-RU"/>
        </w:rPr>
        <w:t>.20</w:t>
      </w:r>
      <w:r w:rsidR="00B90787">
        <w:rPr>
          <w:rFonts w:ascii="Times New Roman" w:eastAsia="Times New Roman" w:hAnsi="Times New Roman" w:cs="Times New Roman"/>
          <w:color w:val="000000" w:themeColor="text1"/>
          <w:sz w:val="24"/>
          <w:szCs w:val="24"/>
          <w:lang w:eastAsia="ru-RU"/>
        </w:rPr>
        <w:t>20</w:t>
      </w:r>
      <w:r w:rsidRPr="00D24667">
        <w:rPr>
          <w:rFonts w:ascii="Times New Roman" w:eastAsia="Times New Roman" w:hAnsi="Times New Roman" w:cs="Times New Roman"/>
          <w:color w:val="000000" w:themeColor="text1"/>
          <w:sz w:val="24"/>
          <w:szCs w:val="24"/>
          <w:lang w:eastAsia="ru-RU"/>
        </w:rPr>
        <w:t xml:space="preserve"> № </w:t>
      </w:r>
      <w:r w:rsidR="00C87A08">
        <w:rPr>
          <w:rFonts w:ascii="Times New Roman" w:eastAsia="Times New Roman" w:hAnsi="Times New Roman" w:cs="Times New Roman"/>
          <w:color w:val="000000" w:themeColor="text1"/>
          <w:sz w:val="24"/>
          <w:szCs w:val="24"/>
          <w:lang w:eastAsia="ru-RU"/>
        </w:rPr>
        <w:t>766</w:t>
      </w:r>
    </w:p>
    <w:p w:rsidR="00D24667" w:rsidRPr="00D24667" w:rsidRDefault="00D24667" w:rsidP="00D24667">
      <w:pPr>
        <w:spacing w:before="120" w:after="0" w:line="240" w:lineRule="auto"/>
        <w:jc w:val="both"/>
        <w:rPr>
          <w:rFonts w:ascii="Times New Roman" w:eastAsia="Calibri" w:hAnsi="Times New Roman" w:cs="Times New Roman"/>
          <w:color w:val="000000" w:themeColor="text1"/>
          <w:sz w:val="24"/>
          <w:szCs w:val="24"/>
        </w:rPr>
      </w:pPr>
      <w:r w:rsidRPr="00D24667">
        <w:rPr>
          <w:rFonts w:ascii="Times New Roman" w:eastAsia="Calibri" w:hAnsi="Times New Roman" w:cs="Times New Roman"/>
          <w:color w:val="000000" w:themeColor="text1"/>
          <w:sz w:val="24"/>
          <w:szCs w:val="24"/>
        </w:rPr>
        <w:t>В библиотеке имеются электронные образовательные ресурсы – 101 дисков; сетевые образовательные ресурсы – 60. Мультимедийные средства (презентации, электронные энциклопедии, дидактические материалы) – 3.</w:t>
      </w:r>
    </w:p>
    <w:p w:rsidR="00D24667" w:rsidRPr="00D24667" w:rsidRDefault="00D24667" w:rsidP="00D24667">
      <w:pPr>
        <w:spacing w:before="120" w:after="0" w:line="240" w:lineRule="auto"/>
        <w:jc w:val="both"/>
        <w:rPr>
          <w:rFonts w:ascii="Times New Roman" w:eastAsia="Calibri" w:hAnsi="Times New Roman" w:cs="Times New Roman"/>
          <w:color w:val="000000" w:themeColor="text1"/>
          <w:sz w:val="24"/>
          <w:szCs w:val="24"/>
        </w:rPr>
      </w:pPr>
      <w:r w:rsidRPr="00D24667">
        <w:rPr>
          <w:rFonts w:ascii="Times New Roman" w:eastAsia="Calibri" w:hAnsi="Times New Roman" w:cs="Times New Roman"/>
          <w:color w:val="000000" w:themeColor="text1"/>
          <w:sz w:val="24"/>
          <w:szCs w:val="24"/>
        </w:rPr>
        <w:t>Средний уровень посещаемости библиотеки – 18 человек в день.</w:t>
      </w:r>
    </w:p>
    <w:p w:rsidR="00D24667" w:rsidRPr="00D24667" w:rsidRDefault="00D24667" w:rsidP="00D24667">
      <w:pPr>
        <w:spacing w:before="120" w:after="0" w:line="240" w:lineRule="auto"/>
        <w:jc w:val="both"/>
        <w:rPr>
          <w:rFonts w:ascii="Times New Roman" w:eastAsia="Calibri" w:hAnsi="Times New Roman" w:cs="Times New Roman"/>
          <w:color w:val="000000" w:themeColor="text1"/>
          <w:sz w:val="24"/>
          <w:szCs w:val="24"/>
        </w:rPr>
      </w:pPr>
      <w:r w:rsidRPr="00D24667">
        <w:rPr>
          <w:rFonts w:ascii="Times New Roman" w:eastAsia="Calibri" w:hAnsi="Times New Roman" w:cs="Times New Roman"/>
          <w:color w:val="000000" w:themeColor="text1"/>
          <w:sz w:val="24"/>
          <w:szCs w:val="24"/>
        </w:rPr>
        <w:t>На официальном сайте школы есть страница библиотеки с информацией о работе и проводимых мероприятиях библиотеки Школы.</w:t>
      </w:r>
    </w:p>
    <w:p w:rsidR="00D24667" w:rsidRPr="00D24667" w:rsidRDefault="00D24667" w:rsidP="00D24667">
      <w:pPr>
        <w:spacing w:before="120" w:after="0" w:line="240" w:lineRule="auto"/>
        <w:jc w:val="both"/>
        <w:rPr>
          <w:rFonts w:ascii="Times New Roman" w:eastAsia="Calibri" w:hAnsi="Times New Roman" w:cs="Times New Roman"/>
          <w:color w:val="000000" w:themeColor="text1"/>
          <w:sz w:val="24"/>
          <w:szCs w:val="24"/>
        </w:rPr>
      </w:pPr>
      <w:r w:rsidRPr="00D24667">
        <w:rPr>
          <w:rFonts w:ascii="Times New Roman" w:eastAsia="Calibri" w:hAnsi="Times New Roman" w:cs="Times New Roman"/>
          <w:color w:val="000000" w:themeColor="text1"/>
          <w:sz w:val="24"/>
          <w:szCs w:val="24"/>
        </w:rPr>
        <w:t>Оснащенность библиотеки учебными пособиями достаточная. Отсутствует финансирование библиотеки на закупку периодических изданий и обновление фонда художественной литературы.</w:t>
      </w:r>
    </w:p>
    <w:p w:rsidR="00FD4DBB" w:rsidRPr="007B3B37" w:rsidRDefault="00FD4DBB" w:rsidP="00FD4DBB">
      <w:pPr>
        <w:spacing w:before="120" w:after="0" w:line="240" w:lineRule="auto"/>
        <w:jc w:val="center"/>
        <w:rPr>
          <w:rFonts w:ascii="Times New Roman" w:eastAsia="Calibri" w:hAnsi="Times New Roman" w:cs="Times New Roman"/>
          <w:b/>
          <w:color w:val="000000" w:themeColor="text1"/>
          <w:sz w:val="24"/>
          <w:szCs w:val="24"/>
        </w:rPr>
      </w:pPr>
      <w:r w:rsidRPr="007B3B37">
        <w:rPr>
          <w:rFonts w:ascii="Times New Roman" w:eastAsia="Calibri" w:hAnsi="Times New Roman" w:cs="Times New Roman"/>
          <w:b/>
          <w:color w:val="000000" w:themeColor="text1"/>
          <w:sz w:val="24"/>
          <w:szCs w:val="24"/>
          <w:lang w:val="en-US"/>
        </w:rPr>
        <w:t>IX</w:t>
      </w:r>
      <w:r w:rsidRPr="007B3B37">
        <w:rPr>
          <w:rFonts w:ascii="Times New Roman" w:eastAsia="Calibri" w:hAnsi="Times New Roman" w:cs="Times New Roman"/>
          <w:b/>
          <w:color w:val="000000" w:themeColor="text1"/>
          <w:sz w:val="24"/>
          <w:szCs w:val="24"/>
        </w:rPr>
        <w:t>. Оценка материально-технической базы</w:t>
      </w:r>
    </w:p>
    <w:p w:rsidR="00FD4DBB" w:rsidRPr="007B3B37" w:rsidRDefault="00FD4DBB" w:rsidP="00FD4DBB">
      <w:pPr>
        <w:spacing w:before="120" w:after="0" w:line="240" w:lineRule="auto"/>
        <w:jc w:val="both"/>
        <w:rPr>
          <w:rFonts w:ascii="Times New Roman" w:eastAsia="Calibri" w:hAnsi="Times New Roman" w:cs="Times New Roman"/>
          <w:color w:val="000000" w:themeColor="text1"/>
          <w:sz w:val="24"/>
          <w:szCs w:val="24"/>
        </w:rPr>
      </w:pPr>
      <w:r w:rsidRPr="007B3B37">
        <w:rPr>
          <w:rFonts w:ascii="Times New Roman" w:eastAsia="Calibri" w:hAnsi="Times New Roman" w:cs="Times New Roman"/>
          <w:color w:val="000000" w:themeColor="text1"/>
          <w:sz w:val="24"/>
          <w:szCs w:val="24"/>
        </w:rPr>
        <w:t>Материально-техническое обеспечение Школы позволяет реализовывать в полной мере образовательные программы. В Школе оборудованы 48 учебных кабинета, 16 из них оснащен современной мультимедийной техникой, в том числе:</w:t>
      </w:r>
    </w:p>
    <w:p w:rsidR="00FD4DBB" w:rsidRPr="007B3B37" w:rsidRDefault="00FD4DBB" w:rsidP="00FD4DBB">
      <w:pPr>
        <w:spacing w:before="120" w:after="0" w:line="240" w:lineRule="auto"/>
        <w:jc w:val="both"/>
        <w:rPr>
          <w:rFonts w:ascii="Times New Roman" w:eastAsia="Calibri" w:hAnsi="Times New Roman" w:cs="Times New Roman"/>
          <w:color w:val="000000" w:themeColor="text1"/>
          <w:sz w:val="24"/>
          <w:szCs w:val="24"/>
        </w:rPr>
      </w:pPr>
      <w:r w:rsidRPr="007B3B37">
        <w:rPr>
          <w:rFonts w:ascii="Times New Roman" w:eastAsia="Times New Roman" w:hAnsi="Times New Roman" w:cs="Times New Roman"/>
          <w:color w:val="000000" w:themeColor="text1"/>
          <w:sz w:val="24"/>
          <w:szCs w:val="24"/>
          <w:lang w:eastAsia="ru-RU"/>
        </w:rPr>
        <w:t xml:space="preserve">− </w:t>
      </w:r>
      <w:r w:rsidRPr="007B3B37">
        <w:rPr>
          <w:rFonts w:ascii="Times New Roman" w:eastAsia="Calibri" w:hAnsi="Times New Roman" w:cs="Times New Roman"/>
          <w:color w:val="000000" w:themeColor="text1"/>
          <w:sz w:val="24"/>
          <w:szCs w:val="24"/>
        </w:rPr>
        <w:t>лаборатория по физике;</w:t>
      </w:r>
    </w:p>
    <w:p w:rsidR="00FD4DBB" w:rsidRPr="007B3B37" w:rsidRDefault="00FD4DBB" w:rsidP="00FD4DBB">
      <w:pPr>
        <w:spacing w:before="120" w:after="0" w:line="240" w:lineRule="auto"/>
        <w:jc w:val="both"/>
        <w:rPr>
          <w:rFonts w:ascii="Times New Roman" w:eastAsia="Calibri" w:hAnsi="Times New Roman" w:cs="Times New Roman"/>
          <w:color w:val="000000" w:themeColor="text1"/>
          <w:sz w:val="24"/>
          <w:szCs w:val="24"/>
        </w:rPr>
      </w:pPr>
      <w:r w:rsidRPr="007B3B37">
        <w:rPr>
          <w:rFonts w:ascii="Times New Roman" w:eastAsia="Times New Roman" w:hAnsi="Times New Roman" w:cs="Times New Roman"/>
          <w:color w:val="000000" w:themeColor="text1"/>
          <w:sz w:val="24"/>
          <w:szCs w:val="24"/>
          <w:lang w:eastAsia="ru-RU"/>
        </w:rPr>
        <w:lastRenderedPageBreak/>
        <w:t xml:space="preserve">− </w:t>
      </w:r>
      <w:r w:rsidRPr="007B3B37">
        <w:rPr>
          <w:rFonts w:ascii="Times New Roman" w:eastAsia="Calibri" w:hAnsi="Times New Roman" w:cs="Times New Roman"/>
          <w:color w:val="000000" w:themeColor="text1"/>
          <w:sz w:val="24"/>
          <w:szCs w:val="24"/>
        </w:rPr>
        <w:t>лаборатория по химии;</w:t>
      </w:r>
    </w:p>
    <w:p w:rsidR="00FD4DBB" w:rsidRPr="007B3B37" w:rsidRDefault="00FD4DBB" w:rsidP="00FD4DBB">
      <w:pPr>
        <w:spacing w:before="120" w:after="0" w:line="240" w:lineRule="auto"/>
        <w:jc w:val="both"/>
        <w:rPr>
          <w:rFonts w:ascii="Times New Roman" w:eastAsia="Calibri" w:hAnsi="Times New Roman" w:cs="Times New Roman"/>
          <w:color w:val="000000" w:themeColor="text1"/>
          <w:sz w:val="24"/>
          <w:szCs w:val="24"/>
        </w:rPr>
      </w:pPr>
      <w:r w:rsidRPr="007B3B37">
        <w:rPr>
          <w:rFonts w:ascii="Times New Roman" w:eastAsia="Times New Roman" w:hAnsi="Times New Roman" w:cs="Times New Roman"/>
          <w:color w:val="000000" w:themeColor="text1"/>
          <w:sz w:val="24"/>
          <w:szCs w:val="24"/>
          <w:lang w:eastAsia="ru-RU"/>
        </w:rPr>
        <w:t xml:space="preserve">− </w:t>
      </w:r>
      <w:r w:rsidRPr="007B3B37">
        <w:rPr>
          <w:rFonts w:ascii="Times New Roman" w:eastAsia="Calibri" w:hAnsi="Times New Roman" w:cs="Times New Roman"/>
          <w:color w:val="000000" w:themeColor="text1"/>
          <w:sz w:val="24"/>
          <w:szCs w:val="24"/>
        </w:rPr>
        <w:t>лаборатория по биологии;</w:t>
      </w:r>
    </w:p>
    <w:p w:rsidR="00FD4DBB" w:rsidRPr="007B3B37" w:rsidRDefault="00FD4DBB" w:rsidP="00FD4DBB">
      <w:pPr>
        <w:spacing w:before="120" w:after="0" w:line="240" w:lineRule="auto"/>
        <w:jc w:val="both"/>
        <w:rPr>
          <w:rFonts w:ascii="Times New Roman" w:eastAsia="Calibri" w:hAnsi="Times New Roman" w:cs="Times New Roman"/>
          <w:color w:val="000000" w:themeColor="text1"/>
          <w:sz w:val="24"/>
          <w:szCs w:val="24"/>
        </w:rPr>
      </w:pPr>
      <w:r w:rsidRPr="007B3B37">
        <w:rPr>
          <w:rFonts w:ascii="Times New Roman" w:eastAsia="Times New Roman" w:hAnsi="Times New Roman" w:cs="Times New Roman"/>
          <w:color w:val="000000" w:themeColor="text1"/>
          <w:sz w:val="24"/>
          <w:szCs w:val="24"/>
          <w:lang w:eastAsia="ru-RU"/>
        </w:rPr>
        <w:t xml:space="preserve">− </w:t>
      </w:r>
      <w:r w:rsidRPr="007B3B37">
        <w:rPr>
          <w:rFonts w:ascii="Times New Roman" w:eastAsia="Calibri" w:hAnsi="Times New Roman" w:cs="Times New Roman"/>
          <w:color w:val="000000" w:themeColor="text1"/>
          <w:sz w:val="24"/>
          <w:szCs w:val="24"/>
        </w:rPr>
        <w:t>один компьютерный класс;</w:t>
      </w:r>
    </w:p>
    <w:p w:rsidR="00FD4DBB" w:rsidRPr="007B3B37" w:rsidRDefault="00FD4DBB" w:rsidP="00FD4DBB">
      <w:pPr>
        <w:spacing w:before="120" w:after="0" w:line="240" w:lineRule="auto"/>
        <w:jc w:val="both"/>
        <w:rPr>
          <w:rFonts w:ascii="Times New Roman" w:eastAsia="Calibri" w:hAnsi="Times New Roman" w:cs="Times New Roman"/>
          <w:color w:val="000000" w:themeColor="text1"/>
          <w:sz w:val="24"/>
          <w:szCs w:val="24"/>
        </w:rPr>
      </w:pPr>
      <w:r w:rsidRPr="007B3B37">
        <w:rPr>
          <w:rFonts w:ascii="Times New Roman" w:eastAsia="Times New Roman" w:hAnsi="Times New Roman" w:cs="Times New Roman"/>
          <w:color w:val="000000" w:themeColor="text1"/>
          <w:sz w:val="24"/>
          <w:szCs w:val="24"/>
          <w:lang w:eastAsia="ru-RU"/>
        </w:rPr>
        <w:t xml:space="preserve">− </w:t>
      </w:r>
      <w:r w:rsidRPr="007B3B37">
        <w:rPr>
          <w:rFonts w:ascii="Times New Roman" w:eastAsia="Calibri" w:hAnsi="Times New Roman" w:cs="Times New Roman"/>
          <w:color w:val="000000" w:themeColor="text1"/>
          <w:sz w:val="24"/>
          <w:szCs w:val="24"/>
        </w:rPr>
        <w:t>столярная мастерская;</w:t>
      </w:r>
    </w:p>
    <w:p w:rsidR="00FD4DBB" w:rsidRPr="007B3B37" w:rsidRDefault="00FD4DBB" w:rsidP="00FD4DBB">
      <w:pPr>
        <w:spacing w:before="120" w:after="0" w:line="240" w:lineRule="auto"/>
        <w:jc w:val="both"/>
        <w:rPr>
          <w:rFonts w:ascii="Times New Roman" w:eastAsia="Calibri" w:hAnsi="Times New Roman" w:cs="Times New Roman"/>
          <w:color w:val="000000" w:themeColor="text1"/>
          <w:sz w:val="24"/>
          <w:szCs w:val="24"/>
        </w:rPr>
      </w:pPr>
      <w:r w:rsidRPr="007B3B37">
        <w:rPr>
          <w:rFonts w:ascii="Times New Roman" w:eastAsia="Times New Roman" w:hAnsi="Times New Roman" w:cs="Times New Roman"/>
          <w:color w:val="000000" w:themeColor="text1"/>
          <w:sz w:val="24"/>
          <w:szCs w:val="24"/>
          <w:lang w:eastAsia="ru-RU"/>
        </w:rPr>
        <w:t xml:space="preserve">− </w:t>
      </w:r>
      <w:r w:rsidRPr="007B3B37">
        <w:rPr>
          <w:rFonts w:ascii="Times New Roman" w:eastAsia="Calibri" w:hAnsi="Times New Roman" w:cs="Times New Roman"/>
          <w:color w:val="000000" w:themeColor="text1"/>
          <w:sz w:val="24"/>
          <w:szCs w:val="24"/>
        </w:rPr>
        <w:t>кабинет технологии для девочек;</w:t>
      </w:r>
    </w:p>
    <w:p w:rsidR="00FD4DBB" w:rsidRPr="007B3B37" w:rsidRDefault="00FD4DBB" w:rsidP="00FD4DBB">
      <w:pPr>
        <w:spacing w:before="120" w:after="0" w:line="240" w:lineRule="auto"/>
        <w:jc w:val="both"/>
        <w:rPr>
          <w:rFonts w:ascii="Times New Roman" w:eastAsia="Calibri" w:hAnsi="Times New Roman" w:cs="Times New Roman"/>
          <w:color w:val="000000" w:themeColor="text1"/>
          <w:sz w:val="24"/>
          <w:szCs w:val="24"/>
        </w:rPr>
      </w:pPr>
      <w:r w:rsidRPr="007B3B37">
        <w:rPr>
          <w:rFonts w:ascii="Times New Roman" w:eastAsia="Times New Roman" w:hAnsi="Times New Roman" w:cs="Times New Roman"/>
          <w:color w:val="000000" w:themeColor="text1"/>
          <w:sz w:val="24"/>
          <w:szCs w:val="24"/>
          <w:lang w:eastAsia="ru-RU"/>
        </w:rPr>
        <w:t>− к</w:t>
      </w:r>
      <w:r w:rsidRPr="007B3B37">
        <w:rPr>
          <w:rFonts w:ascii="Times New Roman" w:eastAsia="Calibri" w:hAnsi="Times New Roman" w:cs="Times New Roman"/>
          <w:color w:val="000000" w:themeColor="text1"/>
          <w:sz w:val="24"/>
          <w:szCs w:val="24"/>
        </w:rPr>
        <w:t>абинет ОБЖ (оборудован тренажерами «Максим», «Лазерный тир» и др.).</w:t>
      </w:r>
    </w:p>
    <w:p w:rsidR="00FD4DBB" w:rsidRPr="007B3B37" w:rsidRDefault="00FD4DBB" w:rsidP="00FD4DBB">
      <w:pPr>
        <w:spacing w:before="120" w:after="0" w:line="240" w:lineRule="auto"/>
        <w:jc w:val="both"/>
        <w:rPr>
          <w:rFonts w:ascii="Times New Roman" w:eastAsia="Calibri" w:hAnsi="Times New Roman" w:cs="Times New Roman"/>
          <w:color w:val="000000" w:themeColor="text1"/>
          <w:sz w:val="24"/>
          <w:szCs w:val="24"/>
        </w:rPr>
      </w:pPr>
      <w:r w:rsidRPr="007B3B37">
        <w:rPr>
          <w:rFonts w:ascii="Times New Roman" w:eastAsia="Calibri" w:hAnsi="Times New Roman" w:cs="Times New Roman"/>
          <w:color w:val="000000" w:themeColor="text1"/>
          <w:sz w:val="24"/>
          <w:szCs w:val="24"/>
        </w:rPr>
        <w:t>На третьем этаже расположены актовый зал и кабинет хореографии. На втором этаже здания оборудованы два  спортивных  зала. На первом этаже оборудованы столовая и пищеблок.</w:t>
      </w:r>
    </w:p>
    <w:p w:rsidR="00FD4DBB" w:rsidRPr="00FD4DBB" w:rsidRDefault="00FD4DBB" w:rsidP="00FD4DBB">
      <w:pPr>
        <w:spacing w:before="120" w:after="0" w:line="240" w:lineRule="auto"/>
        <w:jc w:val="both"/>
        <w:rPr>
          <w:rFonts w:ascii="Times New Roman" w:eastAsia="Calibri" w:hAnsi="Times New Roman" w:cs="Times New Roman"/>
          <w:color w:val="FF0000"/>
          <w:sz w:val="24"/>
          <w:szCs w:val="24"/>
        </w:rPr>
      </w:pPr>
      <w:r w:rsidRPr="007B3B37">
        <w:rPr>
          <w:rFonts w:ascii="Times New Roman" w:eastAsia="Calibri" w:hAnsi="Times New Roman" w:cs="Times New Roman"/>
          <w:color w:val="000000" w:themeColor="text1"/>
          <w:sz w:val="24"/>
          <w:szCs w:val="24"/>
        </w:rPr>
        <w:t xml:space="preserve">Площадка для игр на территории Школы оборудована: баскетбольная и волейбольная площадки, беговая дорожка, </w:t>
      </w:r>
      <w:r w:rsidRPr="008C56F5">
        <w:rPr>
          <w:rFonts w:ascii="Times New Roman" w:eastAsia="Calibri" w:hAnsi="Times New Roman" w:cs="Times New Roman"/>
          <w:sz w:val="24"/>
          <w:szCs w:val="24"/>
        </w:rPr>
        <w:t>футбольное поле</w:t>
      </w:r>
      <w:r w:rsidR="008C56F5" w:rsidRPr="008C56F5">
        <w:rPr>
          <w:rFonts w:ascii="Times New Roman" w:eastAsia="Calibri" w:hAnsi="Times New Roman" w:cs="Times New Roman"/>
          <w:sz w:val="24"/>
          <w:szCs w:val="24"/>
        </w:rPr>
        <w:t>.</w:t>
      </w:r>
    </w:p>
    <w:p w:rsidR="00FD4DBB" w:rsidRPr="00897D3A" w:rsidRDefault="00FD4DBB" w:rsidP="00FD4DBB">
      <w:pPr>
        <w:spacing w:before="120" w:after="0" w:line="240" w:lineRule="auto"/>
        <w:jc w:val="center"/>
        <w:rPr>
          <w:rFonts w:ascii="Times New Roman" w:eastAsia="Calibri" w:hAnsi="Times New Roman" w:cs="Times New Roman"/>
          <w:b/>
          <w:color w:val="000000" w:themeColor="text1"/>
          <w:sz w:val="24"/>
          <w:szCs w:val="24"/>
        </w:rPr>
      </w:pPr>
      <w:r w:rsidRPr="00897D3A">
        <w:rPr>
          <w:rFonts w:ascii="Times New Roman" w:eastAsia="Calibri" w:hAnsi="Times New Roman" w:cs="Times New Roman"/>
          <w:b/>
          <w:color w:val="000000" w:themeColor="text1"/>
          <w:sz w:val="24"/>
          <w:szCs w:val="24"/>
        </w:rPr>
        <w:t>Результаты анализа показателей деятельности организации</w:t>
      </w:r>
    </w:p>
    <w:p w:rsidR="00FD4DBB" w:rsidRPr="00897D3A" w:rsidRDefault="00FD4DBB" w:rsidP="00FD4DBB">
      <w:pPr>
        <w:spacing w:before="120" w:after="0" w:line="240" w:lineRule="auto"/>
        <w:rPr>
          <w:rFonts w:ascii="Times New Roman" w:eastAsia="Calibri" w:hAnsi="Times New Roman" w:cs="Times New Roman"/>
          <w:color w:val="000000" w:themeColor="text1"/>
          <w:sz w:val="24"/>
          <w:szCs w:val="24"/>
        </w:rPr>
      </w:pPr>
    </w:p>
    <w:tbl>
      <w:tblPr>
        <w:tblW w:w="5001" w:type="pct"/>
        <w:tblBorders>
          <w:top w:val="single" w:sz="8" w:space="0" w:color="000000"/>
          <w:left w:val="single" w:sz="8" w:space="0" w:color="000000"/>
          <w:bottom w:val="single" w:sz="8" w:space="0" w:color="000000"/>
          <w:right w:val="single" w:sz="8" w:space="0" w:color="000000"/>
        </w:tblBorders>
        <w:tblCellMar>
          <w:top w:w="15" w:type="dxa"/>
          <w:left w:w="15" w:type="dxa"/>
          <w:bottom w:w="15" w:type="dxa"/>
          <w:right w:w="15" w:type="dxa"/>
        </w:tblCellMar>
        <w:tblLook w:val="04A0"/>
      </w:tblPr>
      <w:tblGrid>
        <w:gridCol w:w="9261"/>
        <w:gridCol w:w="2460"/>
        <w:gridCol w:w="3352"/>
      </w:tblGrid>
      <w:tr w:rsidR="004F5BF5" w:rsidRPr="00897D3A" w:rsidTr="004F5BF5">
        <w:trPr>
          <w:trHeight w:val="533"/>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97D3A" w:rsidRDefault="004F5BF5" w:rsidP="00FD4DBB">
            <w:pPr>
              <w:spacing w:after="0" w:line="240" w:lineRule="auto"/>
              <w:jc w:val="center"/>
              <w:rPr>
                <w:rFonts w:ascii="Times New Roman" w:eastAsia="Calibri" w:hAnsi="Times New Roman" w:cs="Times New Roman"/>
                <w:color w:val="000000" w:themeColor="text1"/>
                <w:sz w:val="24"/>
                <w:szCs w:val="24"/>
              </w:rPr>
            </w:pPr>
            <w:r w:rsidRPr="00897D3A">
              <w:rPr>
                <w:rFonts w:ascii="Times New Roman" w:eastAsia="Calibri" w:hAnsi="Times New Roman" w:cs="Times New Roman"/>
                <w:bCs/>
                <w:color w:val="000000" w:themeColor="text1"/>
                <w:sz w:val="24"/>
                <w:szCs w:val="24"/>
              </w:rPr>
              <w:t>Показатели</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97D3A" w:rsidRDefault="004F5BF5" w:rsidP="00FD4DBB">
            <w:pPr>
              <w:spacing w:after="0" w:line="240" w:lineRule="auto"/>
              <w:jc w:val="center"/>
              <w:rPr>
                <w:rFonts w:ascii="Times New Roman" w:eastAsia="Calibri" w:hAnsi="Times New Roman" w:cs="Times New Roman"/>
                <w:color w:val="000000" w:themeColor="text1"/>
                <w:sz w:val="24"/>
                <w:szCs w:val="24"/>
              </w:rPr>
            </w:pPr>
            <w:r w:rsidRPr="00897D3A">
              <w:rPr>
                <w:rFonts w:ascii="Times New Roman" w:eastAsia="Calibri" w:hAnsi="Times New Roman" w:cs="Times New Roman"/>
                <w:bCs/>
                <w:color w:val="000000" w:themeColor="text1"/>
                <w:sz w:val="24"/>
                <w:szCs w:val="24"/>
              </w:rPr>
              <w:t>Единица измерения</w:t>
            </w:r>
          </w:p>
        </w:tc>
        <w:tc>
          <w:tcPr>
            <w:tcW w:w="1112" w:type="pct"/>
            <w:tcBorders>
              <w:top w:val="single" w:sz="8" w:space="0" w:color="000000"/>
              <w:left w:val="single" w:sz="8" w:space="0" w:color="000000"/>
              <w:bottom w:val="single" w:sz="8" w:space="0" w:color="000000"/>
              <w:right w:val="single" w:sz="8" w:space="0" w:color="000000"/>
            </w:tcBorders>
          </w:tcPr>
          <w:p w:rsidR="004F5BF5" w:rsidRPr="00897D3A" w:rsidRDefault="004F5BF5" w:rsidP="00FD4DBB">
            <w:pPr>
              <w:spacing w:after="0" w:line="240" w:lineRule="auto"/>
              <w:jc w:val="center"/>
              <w:rPr>
                <w:rFonts w:ascii="Times New Roman" w:eastAsia="Calibri" w:hAnsi="Times New Roman" w:cs="Times New Roman"/>
                <w:bCs/>
                <w:color w:val="000000" w:themeColor="text1"/>
                <w:sz w:val="24"/>
                <w:szCs w:val="24"/>
              </w:rPr>
            </w:pPr>
            <w:r w:rsidRPr="00897D3A">
              <w:rPr>
                <w:rFonts w:ascii="Times New Roman" w:eastAsia="Calibri" w:hAnsi="Times New Roman" w:cs="Times New Roman"/>
                <w:bCs/>
                <w:color w:val="000000" w:themeColor="text1"/>
                <w:sz w:val="24"/>
                <w:szCs w:val="24"/>
              </w:rPr>
              <w:t>Количество</w:t>
            </w:r>
          </w:p>
        </w:tc>
      </w:tr>
      <w:tr w:rsidR="004F5BF5" w:rsidRPr="00897D3A" w:rsidTr="004F5BF5">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97D3A" w:rsidRDefault="004F5BF5" w:rsidP="00FD4DBB">
            <w:pPr>
              <w:spacing w:after="0" w:line="240" w:lineRule="auto"/>
              <w:jc w:val="center"/>
              <w:rPr>
                <w:rFonts w:ascii="Times New Roman" w:eastAsia="Calibri" w:hAnsi="Times New Roman" w:cs="Times New Roman"/>
                <w:bCs/>
                <w:color w:val="000000" w:themeColor="text1"/>
                <w:sz w:val="24"/>
                <w:szCs w:val="24"/>
              </w:rPr>
            </w:pPr>
            <w:r w:rsidRPr="00897D3A">
              <w:rPr>
                <w:rFonts w:ascii="Times New Roman" w:eastAsia="Calibri" w:hAnsi="Times New Roman" w:cs="Times New Roman"/>
                <w:bCs/>
                <w:color w:val="000000" w:themeColor="text1"/>
                <w:sz w:val="24"/>
                <w:szCs w:val="24"/>
              </w:rPr>
              <w:t>Образовательная деятельность</w:t>
            </w:r>
          </w:p>
        </w:tc>
      </w:tr>
      <w:tr w:rsidR="004F5BF5" w:rsidRPr="00897D3A"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97D3A" w:rsidRDefault="004F5BF5" w:rsidP="00FD4DBB">
            <w:pPr>
              <w:spacing w:after="0" w:line="240" w:lineRule="auto"/>
              <w:rPr>
                <w:rFonts w:ascii="Times New Roman" w:eastAsia="Calibri" w:hAnsi="Times New Roman" w:cs="Times New Roman"/>
                <w:color w:val="000000" w:themeColor="text1"/>
                <w:sz w:val="24"/>
                <w:szCs w:val="24"/>
              </w:rPr>
            </w:pPr>
            <w:r w:rsidRPr="00897D3A">
              <w:rPr>
                <w:rFonts w:ascii="Times New Roman" w:eastAsia="Calibri" w:hAnsi="Times New Roman" w:cs="Times New Roman"/>
                <w:color w:val="000000" w:themeColor="text1"/>
                <w:sz w:val="24"/>
                <w:szCs w:val="24"/>
              </w:rPr>
              <w:t>Общая численность учащихся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97D3A" w:rsidRDefault="004F5BF5" w:rsidP="00FD4DBB">
            <w:pPr>
              <w:spacing w:after="0" w:line="240" w:lineRule="auto"/>
              <w:jc w:val="center"/>
              <w:rPr>
                <w:rFonts w:ascii="Times New Roman" w:eastAsia="Calibri" w:hAnsi="Times New Roman" w:cs="Times New Roman"/>
                <w:color w:val="000000" w:themeColor="text1"/>
                <w:sz w:val="24"/>
                <w:szCs w:val="24"/>
              </w:rPr>
            </w:pPr>
            <w:r w:rsidRPr="00897D3A">
              <w:rPr>
                <w:rFonts w:ascii="Times New Roman" w:eastAsia="Calibri" w:hAnsi="Times New Roman" w:cs="Times New Roman"/>
                <w:color w:val="000000" w:themeColor="text1"/>
                <w:sz w:val="24"/>
                <w:szCs w:val="24"/>
              </w:rPr>
              <w:t>человек</w:t>
            </w:r>
          </w:p>
        </w:tc>
        <w:tc>
          <w:tcPr>
            <w:tcW w:w="1112" w:type="pct"/>
            <w:tcBorders>
              <w:top w:val="single" w:sz="8" w:space="0" w:color="000000"/>
              <w:left w:val="single" w:sz="8" w:space="0" w:color="000000"/>
              <w:bottom w:val="single" w:sz="4" w:space="0" w:color="auto"/>
              <w:right w:val="single" w:sz="8" w:space="0" w:color="000000"/>
            </w:tcBorders>
          </w:tcPr>
          <w:p w:rsidR="004F5BF5" w:rsidRPr="00897D3A" w:rsidRDefault="004F5BF5" w:rsidP="00FD4DBB">
            <w:pPr>
              <w:spacing w:after="0" w:line="240" w:lineRule="auto"/>
              <w:jc w:val="center"/>
              <w:rPr>
                <w:rFonts w:ascii="Times New Roman" w:eastAsia="Calibri" w:hAnsi="Times New Roman" w:cs="Times New Roman"/>
                <w:color w:val="000000" w:themeColor="text1"/>
                <w:sz w:val="24"/>
                <w:szCs w:val="24"/>
              </w:rPr>
            </w:pPr>
            <w:r w:rsidRPr="00897D3A">
              <w:rPr>
                <w:rFonts w:ascii="Times New Roman" w:eastAsia="Calibri" w:hAnsi="Times New Roman" w:cs="Times New Roman"/>
                <w:color w:val="000000" w:themeColor="text1"/>
                <w:sz w:val="24"/>
                <w:szCs w:val="24"/>
              </w:rPr>
              <w:t>1430</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55D17" w:rsidRDefault="004F5BF5" w:rsidP="00FD4DBB">
            <w:pPr>
              <w:spacing w:after="0" w:line="240" w:lineRule="auto"/>
              <w:rPr>
                <w:rFonts w:ascii="Times New Roman" w:eastAsia="Calibri" w:hAnsi="Times New Roman" w:cs="Times New Roman"/>
                <w:sz w:val="24"/>
                <w:szCs w:val="24"/>
              </w:rPr>
            </w:pPr>
            <w:r w:rsidRPr="00355D17">
              <w:rPr>
                <w:rFonts w:ascii="Times New Roman" w:eastAsia="Calibri" w:hAnsi="Times New Roman" w:cs="Times New Roman"/>
                <w:sz w:val="24"/>
                <w:szCs w:val="24"/>
              </w:rPr>
              <w:t>Численность учащихся по образовательной программе начального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55D17" w:rsidRDefault="004F5BF5" w:rsidP="00FD4DBB">
            <w:pPr>
              <w:spacing w:after="0" w:line="240" w:lineRule="auto"/>
              <w:jc w:val="center"/>
              <w:rPr>
                <w:rFonts w:ascii="Times New Roman" w:eastAsia="Calibri" w:hAnsi="Times New Roman" w:cs="Times New Roman"/>
                <w:sz w:val="24"/>
                <w:szCs w:val="24"/>
              </w:rPr>
            </w:pPr>
            <w:r w:rsidRPr="00355D17">
              <w:rPr>
                <w:rFonts w:ascii="Times New Roman" w:eastAsia="Calibri" w:hAnsi="Times New Roman" w:cs="Times New Roman"/>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4F5BF5" w:rsidRPr="00355D17" w:rsidRDefault="00355D17" w:rsidP="00FD4DBB">
            <w:pPr>
              <w:spacing w:after="0" w:line="240" w:lineRule="auto"/>
              <w:jc w:val="center"/>
              <w:rPr>
                <w:rFonts w:ascii="Times New Roman" w:eastAsia="Calibri" w:hAnsi="Times New Roman" w:cs="Times New Roman"/>
                <w:sz w:val="24"/>
                <w:szCs w:val="24"/>
              </w:rPr>
            </w:pPr>
            <w:r w:rsidRPr="00355D17">
              <w:rPr>
                <w:rFonts w:ascii="Times New Roman" w:eastAsia="Calibri" w:hAnsi="Times New Roman" w:cs="Times New Roman"/>
                <w:sz w:val="24"/>
                <w:szCs w:val="24"/>
              </w:rPr>
              <w:t>643</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97D3A" w:rsidRDefault="004F5BF5" w:rsidP="00FD4DBB">
            <w:pPr>
              <w:spacing w:after="0" w:line="240" w:lineRule="auto"/>
              <w:rPr>
                <w:rFonts w:ascii="Times New Roman" w:eastAsia="Calibri" w:hAnsi="Times New Roman" w:cs="Times New Roman"/>
                <w:color w:val="000000" w:themeColor="text1"/>
                <w:sz w:val="24"/>
                <w:szCs w:val="24"/>
              </w:rPr>
            </w:pPr>
            <w:r w:rsidRPr="00897D3A">
              <w:rPr>
                <w:rFonts w:ascii="Times New Roman" w:eastAsia="Calibri" w:hAnsi="Times New Roman" w:cs="Times New Roman"/>
                <w:color w:val="000000" w:themeColor="text1"/>
                <w:sz w:val="24"/>
                <w:szCs w:val="24"/>
              </w:rPr>
              <w:t>Численность учащихся по образовательной программе основного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97D3A" w:rsidRDefault="004F5BF5" w:rsidP="00FD4DBB">
            <w:pPr>
              <w:spacing w:after="0" w:line="240" w:lineRule="auto"/>
              <w:jc w:val="center"/>
              <w:rPr>
                <w:rFonts w:ascii="Times New Roman" w:eastAsia="Calibri" w:hAnsi="Times New Roman" w:cs="Times New Roman"/>
                <w:color w:val="000000" w:themeColor="text1"/>
                <w:sz w:val="24"/>
                <w:szCs w:val="24"/>
              </w:rPr>
            </w:pPr>
            <w:r w:rsidRPr="00897D3A">
              <w:rPr>
                <w:rFonts w:ascii="Times New Roman" w:eastAsia="Calibri" w:hAnsi="Times New Roman" w:cs="Times New Roman"/>
                <w:color w:val="000000" w:themeColor="text1"/>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4F5BF5" w:rsidRPr="00897D3A" w:rsidRDefault="004F5BF5" w:rsidP="00897D3A">
            <w:pPr>
              <w:spacing w:after="0" w:line="240" w:lineRule="auto"/>
              <w:jc w:val="center"/>
              <w:rPr>
                <w:rFonts w:ascii="Times New Roman" w:eastAsia="Calibri" w:hAnsi="Times New Roman" w:cs="Times New Roman"/>
                <w:color w:val="000000" w:themeColor="text1"/>
                <w:sz w:val="24"/>
                <w:szCs w:val="24"/>
              </w:rPr>
            </w:pPr>
            <w:r w:rsidRPr="00897D3A">
              <w:rPr>
                <w:rFonts w:ascii="Times New Roman" w:eastAsia="Calibri" w:hAnsi="Times New Roman" w:cs="Times New Roman"/>
                <w:color w:val="000000" w:themeColor="text1"/>
                <w:sz w:val="24"/>
                <w:szCs w:val="24"/>
              </w:rPr>
              <w:t>687</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92F9F" w:rsidRDefault="004F5BF5" w:rsidP="00FD4DBB">
            <w:pPr>
              <w:spacing w:after="0" w:line="240" w:lineRule="auto"/>
              <w:rPr>
                <w:rFonts w:ascii="Times New Roman" w:eastAsia="Calibri" w:hAnsi="Times New Roman" w:cs="Times New Roman"/>
                <w:color w:val="000000" w:themeColor="text1"/>
                <w:sz w:val="24"/>
                <w:szCs w:val="24"/>
              </w:rPr>
            </w:pPr>
            <w:r w:rsidRPr="00A92F9F">
              <w:rPr>
                <w:rFonts w:ascii="Times New Roman" w:eastAsia="Calibri" w:hAnsi="Times New Roman" w:cs="Times New Roman"/>
                <w:color w:val="000000" w:themeColor="text1"/>
                <w:sz w:val="24"/>
                <w:szCs w:val="24"/>
              </w:rPr>
              <w:t>Численность учащихся по образовательной программе среднего общего образования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92F9F" w:rsidRDefault="004F5BF5" w:rsidP="00FD4DBB">
            <w:pPr>
              <w:spacing w:after="0" w:line="240" w:lineRule="auto"/>
              <w:jc w:val="center"/>
              <w:rPr>
                <w:rFonts w:ascii="Times New Roman" w:eastAsia="Calibri" w:hAnsi="Times New Roman" w:cs="Times New Roman"/>
                <w:color w:val="000000" w:themeColor="text1"/>
                <w:sz w:val="24"/>
                <w:szCs w:val="24"/>
              </w:rPr>
            </w:pPr>
            <w:r w:rsidRPr="00A92F9F">
              <w:rPr>
                <w:rFonts w:ascii="Times New Roman" w:eastAsia="Calibri" w:hAnsi="Times New Roman" w:cs="Times New Roman"/>
                <w:color w:val="000000" w:themeColor="text1"/>
                <w:sz w:val="24"/>
                <w:szCs w:val="24"/>
              </w:rPr>
              <w:t>человек</w:t>
            </w:r>
          </w:p>
        </w:tc>
        <w:tc>
          <w:tcPr>
            <w:tcW w:w="1112" w:type="pct"/>
            <w:tcBorders>
              <w:top w:val="single" w:sz="4" w:space="0" w:color="auto"/>
              <w:left w:val="single" w:sz="8" w:space="0" w:color="000000"/>
              <w:bottom w:val="single" w:sz="4" w:space="0" w:color="auto"/>
              <w:right w:val="single" w:sz="8" w:space="0" w:color="000000"/>
            </w:tcBorders>
          </w:tcPr>
          <w:p w:rsidR="004F5BF5" w:rsidRPr="00A92F9F" w:rsidRDefault="004F5BF5" w:rsidP="00FD4DBB">
            <w:pPr>
              <w:spacing w:after="0" w:line="240" w:lineRule="auto"/>
              <w:jc w:val="center"/>
              <w:rPr>
                <w:rFonts w:ascii="Times New Roman" w:eastAsia="Calibri" w:hAnsi="Times New Roman" w:cs="Times New Roman"/>
                <w:color w:val="000000" w:themeColor="text1"/>
                <w:sz w:val="24"/>
                <w:szCs w:val="24"/>
              </w:rPr>
            </w:pPr>
            <w:r w:rsidRPr="00A92F9F">
              <w:rPr>
                <w:rFonts w:ascii="Times New Roman" w:eastAsia="Calibri" w:hAnsi="Times New Roman" w:cs="Times New Roman"/>
                <w:color w:val="000000" w:themeColor="text1"/>
                <w:sz w:val="24"/>
                <w:szCs w:val="24"/>
              </w:rPr>
              <w:t>100</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97D3A" w:rsidRDefault="004F5BF5" w:rsidP="00FD4DBB">
            <w:pPr>
              <w:spacing w:after="0" w:line="240" w:lineRule="auto"/>
              <w:rPr>
                <w:rFonts w:ascii="Times New Roman" w:eastAsia="Calibri" w:hAnsi="Times New Roman" w:cs="Times New Roman"/>
                <w:color w:val="000000" w:themeColor="text1"/>
                <w:sz w:val="24"/>
                <w:szCs w:val="24"/>
              </w:rPr>
            </w:pPr>
            <w:r w:rsidRPr="00897D3A">
              <w:rPr>
                <w:rFonts w:ascii="Times New Roman" w:eastAsia="Calibri" w:hAnsi="Times New Roman" w:cs="Times New Roman"/>
                <w:color w:val="000000" w:themeColor="text1"/>
                <w:sz w:val="24"/>
                <w:szCs w:val="24"/>
              </w:rPr>
              <w:t>Численность (удельный вес) учащихся, успевающих на «4» и «5» по результатам промежуточной аттестации,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97D3A" w:rsidRDefault="004F5BF5" w:rsidP="00FD4DBB">
            <w:pPr>
              <w:spacing w:after="0" w:line="240" w:lineRule="auto"/>
              <w:jc w:val="center"/>
              <w:rPr>
                <w:rFonts w:ascii="Times New Roman" w:eastAsia="Calibri" w:hAnsi="Times New Roman" w:cs="Times New Roman"/>
                <w:color w:val="000000" w:themeColor="text1"/>
                <w:sz w:val="24"/>
                <w:szCs w:val="24"/>
              </w:rPr>
            </w:pPr>
            <w:r w:rsidRPr="00897D3A">
              <w:rPr>
                <w:rFonts w:ascii="Times New Roman" w:eastAsia="Calibri" w:hAnsi="Times New Roman" w:cs="Times New Roman"/>
                <w:color w:val="000000" w:themeColor="text1"/>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4F5BF5" w:rsidRPr="00897D3A" w:rsidRDefault="004F5BF5" w:rsidP="00FD4DBB">
            <w:pPr>
              <w:spacing w:after="0" w:line="240" w:lineRule="auto"/>
              <w:jc w:val="center"/>
              <w:rPr>
                <w:rFonts w:ascii="Times New Roman" w:eastAsia="Calibri" w:hAnsi="Times New Roman" w:cs="Times New Roman"/>
                <w:color w:val="000000" w:themeColor="text1"/>
                <w:sz w:val="24"/>
                <w:szCs w:val="24"/>
              </w:rPr>
            </w:pPr>
            <w:r w:rsidRPr="00897D3A">
              <w:rPr>
                <w:rFonts w:ascii="Times New Roman" w:eastAsia="Calibri" w:hAnsi="Times New Roman" w:cs="Times New Roman"/>
                <w:color w:val="000000" w:themeColor="text1"/>
                <w:sz w:val="24"/>
                <w:szCs w:val="24"/>
              </w:rPr>
              <w:t>459 (5-11 классы)</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E56E7" w:rsidRDefault="004F5BF5" w:rsidP="00FD4DBB">
            <w:pPr>
              <w:spacing w:after="0" w:line="240" w:lineRule="auto"/>
              <w:rPr>
                <w:rFonts w:ascii="Times New Roman" w:eastAsia="Calibri" w:hAnsi="Times New Roman" w:cs="Times New Roman"/>
                <w:sz w:val="24"/>
                <w:szCs w:val="24"/>
              </w:rPr>
            </w:pPr>
            <w:r w:rsidRPr="00BE56E7">
              <w:rPr>
                <w:rFonts w:ascii="Times New Roman" w:eastAsia="Calibri" w:hAnsi="Times New Roman" w:cs="Times New Roman"/>
                <w:sz w:val="24"/>
                <w:szCs w:val="24"/>
              </w:rPr>
              <w:t>Средний балл ГИА выпускников 9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E56E7" w:rsidRDefault="004F5BF5" w:rsidP="00FD4DBB">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балл</w:t>
            </w:r>
          </w:p>
        </w:tc>
        <w:tc>
          <w:tcPr>
            <w:tcW w:w="1112" w:type="pct"/>
            <w:tcBorders>
              <w:top w:val="single" w:sz="8" w:space="0" w:color="000000"/>
              <w:left w:val="single" w:sz="8" w:space="0" w:color="000000"/>
              <w:bottom w:val="single" w:sz="4" w:space="0" w:color="auto"/>
              <w:right w:val="single" w:sz="8" w:space="0" w:color="000000"/>
            </w:tcBorders>
          </w:tcPr>
          <w:p w:rsidR="004F5BF5" w:rsidRPr="00BE56E7" w:rsidRDefault="00BE56E7" w:rsidP="00FD4DBB">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Не сдавали</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E56E7" w:rsidRDefault="004F5BF5" w:rsidP="00FD4DBB">
            <w:pPr>
              <w:spacing w:after="0" w:line="240" w:lineRule="auto"/>
              <w:rPr>
                <w:rFonts w:ascii="Times New Roman" w:eastAsia="Calibri" w:hAnsi="Times New Roman" w:cs="Times New Roman"/>
                <w:sz w:val="24"/>
                <w:szCs w:val="24"/>
              </w:rPr>
            </w:pPr>
            <w:r w:rsidRPr="00BE56E7">
              <w:rPr>
                <w:rFonts w:ascii="Times New Roman" w:eastAsia="Calibri" w:hAnsi="Times New Roman" w:cs="Times New Roman"/>
                <w:sz w:val="24"/>
                <w:szCs w:val="24"/>
              </w:rPr>
              <w:t>Средний балл ГИА выпускников 9 класса по математике</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E56E7" w:rsidRDefault="004F5BF5" w:rsidP="00FD4DBB">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4F5BF5" w:rsidRPr="00BE56E7" w:rsidRDefault="00BE56E7" w:rsidP="00FD4DBB">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Не сдавали</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1D23D7" w:rsidRDefault="004F5BF5" w:rsidP="00FD4DBB">
            <w:pPr>
              <w:spacing w:after="0" w:line="240" w:lineRule="auto"/>
              <w:rPr>
                <w:rFonts w:ascii="Times New Roman" w:eastAsia="Calibri" w:hAnsi="Times New Roman" w:cs="Times New Roman"/>
                <w:color w:val="000000" w:themeColor="text1"/>
                <w:sz w:val="24"/>
                <w:szCs w:val="24"/>
              </w:rPr>
            </w:pPr>
            <w:r w:rsidRPr="001D23D7">
              <w:rPr>
                <w:rFonts w:ascii="Times New Roman" w:eastAsia="Calibri" w:hAnsi="Times New Roman" w:cs="Times New Roman"/>
                <w:color w:val="000000" w:themeColor="text1"/>
                <w:sz w:val="24"/>
                <w:szCs w:val="24"/>
              </w:rPr>
              <w:t>Средний балл ЕГЭ выпускников 11 класса по русскому языку</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1D23D7" w:rsidRDefault="004F5BF5" w:rsidP="00FD4DBB">
            <w:pPr>
              <w:spacing w:after="0" w:line="240" w:lineRule="auto"/>
              <w:jc w:val="center"/>
              <w:rPr>
                <w:rFonts w:ascii="Times New Roman" w:eastAsia="Calibri" w:hAnsi="Times New Roman" w:cs="Times New Roman"/>
                <w:color w:val="000000" w:themeColor="text1"/>
                <w:sz w:val="24"/>
                <w:szCs w:val="24"/>
              </w:rPr>
            </w:pPr>
            <w:r w:rsidRPr="001D23D7">
              <w:rPr>
                <w:rFonts w:ascii="Times New Roman" w:eastAsia="Calibri" w:hAnsi="Times New Roman" w:cs="Times New Roman"/>
                <w:color w:val="000000" w:themeColor="text1"/>
                <w:sz w:val="24"/>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4F5BF5" w:rsidRPr="001D23D7" w:rsidRDefault="004F5BF5" w:rsidP="00FD4DBB">
            <w:pPr>
              <w:spacing w:after="0" w:line="240" w:lineRule="auto"/>
              <w:jc w:val="center"/>
              <w:rPr>
                <w:rFonts w:ascii="Times New Roman" w:eastAsia="Calibri" w:hAnsi="Times New Roman" w:cs="Times New Roman"/>
                <w:color w:val="000000" w:themeColor="text1"/>
                <w:sz w:val="24"/>
                <w:szCs w:val="24"/>
              </w:rPr>
            </w:pPr>
            <w:r w:rsidRPr="001D23D7">
              <w:rPr>
                <w:rFonts w:ascii="Times New Roman" w:eastAsia="Calibri" w:hAnsi="Times New Roman" w:cs="Times New Roman"/>
                <w:color w:val="000000" w:themeColor="text1"/>
                <w:sz w:val="24"/>
                <w:szCs w:val="24"/>
              </w:rPr>
              <w:t>71.5</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4F5BF5" w:rsidRDefault="004F5BF5" w:rsidP="00FD4DBB">
            <w:pPr>
              <w:spacing w:after="0" w:line="240" w:lineRule="auto"/>
              <w:rPr>
                <w:rFonts w:ascii="Times New Roman" w:eastAsia="Calibri" w:hAnsi="Times New Roman" w:cs="Times New Roman"/>
                <w:color w:val="000000" w:themeColor="text1"/>
                <w:sz w:val="24"/>
                <w:szCs w:val="24"/>
              </w:rPr>
            </w:pPr>
            <w:r w:rsidRPr="004F5BF5">
              <w:rPr>
                <w:rFonts w:ascii="Times New Roman" w:eastAsia="Calibri" w:hAnsi="Times New Roman" w:cs="Times New Roman"/>
                <w:color w:val="000000" w:themeColor="text1"/>
                <w:sz w:val="24"/>
                <w:szCs w:val="24"/>
              </w:rPr>
              <w:lastRenderedPageBreak/>
              <w:t>Средний балл ЕГЭ выпускников 11 класса по математике</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4F5BF5" w:rsidRDefault="004F5BF5" w:rsidP="00FD4DBB">
            <w:pPr>
              <w:spacing w:after="0" w:line="240" w:lineRule="auto"/>
              <w:jc w:val="center"/>
              <w:rPr>
                <w:rFonts w:ascii="Times New Roman" w:eastAsia="Calibri" w:hAnsi="Times New Roman" w:cs="Times New Roman"/>
                <w:color w:val="000000" w:themeColor="text1"/>
                <w:sz w:val="24"/>
                <w:szCs w:val="24"/>
              </w:rPr>
            </w:pPr>
            <w:r w:rsidRPr="004F5BF5">
              <w:rPr>
                <w:rFonts w:ascii="Times New Roman" w:eastAsia="Calibri" w:hAnsi="Times New Roman" w:cs="Times New Roman"/>
                <w:color w:val="000000" w:themeColor="text1"/>
                <w:sz w:val="24"/>
                <w:szCs w:val="24"/>
              </w:rPr>
              <w:t>балл</w:t>
            </w:r>
          </w:p>
        </w:tc>
        <w:tc>
          <w:tcPr>
            <w:tcW w:w="1112" w:type="pct"/>
            <w:tcBorders>
              <w:top w:val="single" w:sz="4" w:space="0" w:color="auto"/>
              <w:left w:val="single" w:sz="8" w:space="0" w:color="000000"/>
              <w:bottom w:val="single" w:sz="4" w:space="0" w:color="auto"/>
              <w:right w:val="single" w:sz="8" w:space="0" w:color="000000"/>
            </w:tcBorders>
          </w:tcPr>
          <w:p w:rsidR="004F5BF5" w:rsidRPr="004F5BF5" w:rsidRDefault="004F5BF5" w:rsidP="004F5BF5">
            <w:pPr>
              <w:spacing w:after="0" w:line="240" w:lineRule="auto"/>
              <w:jc w:val="center"/>
              <w:rPr>
                <w:rFonts w:ascii="Times New Roman" w:eastAsia="Calibri" w:hAnsi="Times New Roman" w:cs="Times New Roman"/>
                <w:color w:val="000000" w:themeColor="text1"/>
                <w:sz w:val="24"/>
                <w:szCs w:val="24"/>
              </w:rPr>
            </w:pPr>
            <w:r w:rsidRPr="004F5BF5">
              <w:rPr>
                <w:rFonts w:ascii="Times New Roman" w:eastAsia="Calibri" w:hAnsi="Times New Roman" w:cs="Times New Roman"/>
                <w:color w:val="000000" w:themeColor="text1"/>
                <w:sz w:val="24"/>
                <w:szCs w:val="24"/>
              </w:rPr>
              <w:t>52,5</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E56E7" w:rsidRDefault="004F5BF5" w:rsidP="00FD4DBB">
            <w:pPr>
              <w:spacing w:after="0" w:line="240" w:lineRule="auto"/>
              <w:rPr>
                <w:rFonts w:ascii="Times New Roman" w:eastAsia="Calibri" w:hAnsi="Times New Roman" w:cs="Times New Roman"/>
                <w:sz w:val="24"/>
                <w:szCs w:val="24"/>
              </w:rPr>
            </w:pPr>
            <w:r w:rsidRPr="00BE56E7">
              <w:rPr>
                <w:rFonts w:ascii="Times New Roman" w:eastAsia="Calibri" w:hAnsi="Times New Roman" w:cs="Times New Roman"/>
                <w:sz w:val="24"/>
                <w:szCs w:val="24"/>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E56E7" w:rsidRDefault="004F5BF5" w:rsidP="00FD4DBB">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человек (процент)</w:t>
            </w:r>
          </w:p>
        </w:tc>
        <w:tc>
          <w:tcPr>
            <w:tcW w:w="1112" w:type="pct"/>
            <w:tcBorders>
              <w:top w:val="single" w:sz="4" w:space="0" w:color="auto"/>
              <w:left w:val="single" w:sz="8" w:space="0" w:color="000000"/>
              <w:bottom w:val="single" w:sz="4" w:space="0" w:color="auto"/>
              <w:right w:val="single" w:sz="8" w:space="0" w:color="000000"/>
            </w:tcBorders>
          </w:tcPr>
          <w:p w:rsidR="004F5BF5" w:rsidRPr="00BE56E7" w:rsidRDefault="00BE56E7" w:rsidP="00FD4DBB">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E56E7" w:rsidRDefault="004F5BF5" w:rsidP="00FD4DBB">
            <w:pPr>
              <w:spacing w:after="0" w:line="240" w:lineRule="auto"/>
              <w:rPr>
                <w:rFonts w:ascii="Times New Roman" w:eastAsia="Calibri" w:hAnsi="Times New Roman" w:cs="Times New Roman"/>
                <w:sz w:val="24"/>
                <w:szCs w:val="24"/>
              </w:rPr>
            </w:pPr>
            <w:r w:rsidRPr="00BE56E7">
              <w:rPr>
                <w:rFonts w:ascii="Times New Roman" w:eastAsia="Calibri" w:hAnsi="Times New Roman" w:cs="Times New Roman"/>
                <w:sz w:val="24"/>
                <w:szCs w:val="24"/>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E56E7" w:rsidRDefault="004F5BF5" w:rsidP="00FD4DBB">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человек (процент)</w:t>
            </w:r>
          </w:p>
        </w:tc>
        <w:tc>
          <w:tcPr>
            <w:tcW w:w="1112" w:type="pct"/>
            <w:tcBorders>
              <w:top w:val="single" w:sz="4" w:space="0" w:color="auto"/>
              <w:left w:val="single" w:sz="8" w:space="0" w:color="000000"/>
              <w:bottom w:val="single" w:sz="8" w:space="0" w:color="000000"/>
              <w:right w:val="single" w:sz="8" w:space="0" w:color="000000"/>
            </w:tcBorders>
          </w:tcPr>
          <w:p w:rsidR="004F5BF5" w:rsidRPr="00BE56E7" w:rsidRDefault="00BE56E7" w:rsidP="00FD4DBB">
            <w:pPr>
              <w:spacing w:after="0" w:line="240" w:lineRule="auto"/>
              <w:jc w:val="center"/>
              <w:rPr>
                <w:rFonts w:ascii="Times New Roman" w:eastAsia="Calibri" w:hAnsi="Times New Roman" w:cs="Times New Roman"/>
                <w:sz w:val="24"/>
                <w:szCs w:val="24"/>
              </w:rPr>
            </w:pPr>
            <w:r w:rsidRPr="00BE56E7">
              <w:rPr>
                <w:rFonts w:ascii="Times New Roman" w:eastAsia="Calibri" w:hAnsi="Times New Roman" w:cs="Times New Roman"/>
                <w:sz w:val="24"/>
                <w:szCs w:val="24"/>
              </w:rPr>
              <w:t>-</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4F5BF5" w:rsidRDefault="004F5BF5" w:rsidP="00FD4DBB">
            <w:pPr>
              <w:spacing w:after="0" w:line="240" w:lineRule="auto"/>
              <w:rPr>
                <w:rFonts w:ascii="Times New Roman" w:eastAsia="Calibri" w:hAnsi="Times New Roman" w:cs="Times New Roman"/>
                <w:color w:val="000000" w:themeColor="text1"/>
                <w:sz w:val="24"/>
                <w:szCs w:val="24"/>
              </w:rPr>
            </w:pPr>
            <w:r w:rsidRPr="004F5BF5">
              <w:rPr>
                <w:rFonts w:ascii="Times New Roman" w:eastAsia="Calibri" w:hAnsi="Times New Roman" w:cs="Times New Roman"/>
                <w:color w:val="000000" w:themeColor="text1"/>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4F5BF5" w:rsidRDefault="004F5BF5" w:rsidP="00FD4DBB">
            <w:pPr>
              <w:spacing w:after="0" w:line="240" w:lineRule="auto"/>
              <w:jc w:val="center"/>
              <w:rPr>
                <w:rFonts w:ascii="Times New Roman" w:eastAsia="Calibri" w:hAnsi="Times New Roman" w:cs="Times New Roman"/>
                <w:color w:val="000000" w:themeColor="text1"/>
                <w:sz w:val="24"/>
                <w:szCs w:val="24"/>
              </w:rPr>
            </w:pPr>
            <w:r w:rsidRPr="004F5BF5">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single" w:sz="4" w:space="0" w:color="auto"/>
              <w:right w:val="single" w:sz="8" w:space="0" w:color="000000"/>
            </w:tcBorders>
          </w:tcPr>
          <w:p w:rsidR="004F5BF5" w:rsidRPr="004F5BF5" w:rsidRDefault="004F5BF5" w:rsidP="00FD4DBB">
            <w:pPr>
              <w:spacing w:after="0" w:line="240" w:lineRule="auto"/>
              <w:jc w:val="center"/>
              <w:rPr>
                <w:rFonts w:ascii="Times New Roman" w:eastAsia="Calibri" w:hAnsi="Times New Roman" w:cs="Times New Roman"/>
                <w:color w:val="000000" w:themeColor="text1"/>
                <w:sz w:val="24"/>
                <w:szCs w:val="24"/>
              </w:rPr>
            </w:pPr>
            <w:r w:rsidRPr="004F5BF5">
              <w:rPr>
                <w:rFonts w:ascii="Times New Roman" w:eastAsia="Calibri" w:hAnsi="Times New Roman" w:cs="Times New Roman"/>
                <w:color w:val="000000" w:themeColor="text1"/>
                <w:sz w:val="24"/>
                <w:szCs w:val="24"/>
              </w:rPr>
              <w:t>0</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4F5BF5" w:rsidRDefault="004F5BF5" w:rsidP="004F5BF5">
            <w:pPr>
              <w:spacing w:after="0" w:line="240" w:lineRule="auto"/>
              <w:rPr>
                <w:rFonts w:ascii="Times New Roman" w:eastAsia="Calibri" w:hAnsi="Times New Roman" w:cs="Times New Roman"/>
                <w:color w:val="000000" w:themeColor="text1"/>
                <w:sz w:val="24"/>
                <w:szCs w:val="24"/>
              </w:rPr>
            </w:pPr>
            <w:r w:rsidRPr="004F5BF5">
              <w:rPr>
                <w:rFonts w:ascii="Times New Roman" w:eastAsia="Calibri" w:hAnsi="Times New Roman" w:cs="Times New Roman"/>
                <w:color w:val="000000" w:themeColor="text1"/>
                <w:sz w:val="24"/>
                <w:szCs w:val="24"/>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4F5BF5" w:rsidRDefault="004F5BF5" w:rsidP="004F5BF5">
            <w:pPr>
              <w:spacing w:after="0" w:line="240" w:lineRule="auto"/>
              <w:jc w:val="center"/>
              <w:rPr>
                <w:rFonts w:ascii="Times New Roman" w:eastAsia="Calibri" w:hAnsi="Times New Roman" w:cs="Times New Roman"/>
                <w:color w:val="000000" w:themeColor="text1"/>
                <w:sz w:val="24"/>
                <w:szCs w:val="24"/>
              </w:rPr>
            </w:pPr>
            <w:r w:rsidRPr="004F5BF5">
              <w:rPr>
                <w:rFonts w:ascii="Times New Roman" w:eastAsia="Calibri" w:hAnsi="Times New Roman" w:cs="Times New Roman"/>
                <w:color w:val="000000" w:themeColor="text1"/>
                <w:sz w:val="24"/>
                <w:szCs w:val="24"/>
              </w:rPr>
              <w:t>человек (процент)</w:t>
            </w:r>
          </w:p>
        </w:tc>
        <w:tc>
          <w:tcPr>
            <w:tcW w:w="1112" w:type="pct"/>
            <w:tcBorders>
              <w:top w:val="single" w:sz="4" w:space="0" w:color="auto"/>
              <w:left w:val="single" w:sz="4" w:space="0" w:color="auto"/>
              <w:bottom w:val="single" w:sz="4" w:space="0" w:color="auto"/>
              <w:right w:val="single" w:sz="4" w:space="0" w:color="auto"/>
            </w:tcBorders>
          </w:tcPr>
          <w:p w:rsidR="004F5BF5" w:rsidRPr="003E654F" w:rsidRDefault="004F5BF5" w:rsidP="004F5BF5">
            <w:pPr>
              <w:spacing w:after="0" w:line="240" w:lineRule="auto"/>
              <w:jc w:val="center"/>
              <w:rPr>
                <w:rFonts w:ascii="Times New Roman" w:eastAsia="Times New Roman" w:hAnsi="Times New Roman" w:cs="Times New Roman"/>
                <w:color w:val="000000" w:themeColor="text1"/>
                <w:sz w:val="20"/>
                <w:szCs w:val="20"/>
                <w:lang w:eastAsia="ru-RU"/>
              </w:rPr>
            </w:pPr>
            <w:r>
              <w:rPr>
                <w:rFonts w:ascii="Times New Roman" w:eastAsia="Times New Roman" w:hAnsi="Times New Roman" w:cs="Times New Roman"/>
                <w:color w:val="000000" w:themeColor="text1"/>
                <w:sz w:val="20"/>
                <w:szCs w:val="20"/>
                <w:lang w:eastAsia="ru-RU"/>
              </w:rPr>
              <w:t>2(5,12%) это профиль…базу не сдавали</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B4C98" w:rsidRDefault="004F5BF5" w:rsidP="004F5BF5">
            <w:pPr>
              <w:spacing w:after="0" w:line="240" w:lineRule="auto"/>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Численность (удельный вес) выпускников 9 класса, которые не получили аттестаты,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B4C98" w:rsidRDefault="004F5BF5" w:rsidP="004F5BF5">
            <w:pPr>
              <w:spacing w:after="0" w:line="240" w:lineRule="auto"/>
              <w:jc w:val="center"/>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4F5BF5" w:rsidRPr="00BB4C98" w:rsidRDefault="00BB4C98" w:rsidP="00BB4C98">
            <w:pPr>
              <w:spacing w:after="0" w:line="240" w:lineRule="auto"/>
              <w:jc w:val="center"/>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0</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B4C98" w:rsidRDefault="004F5BF5" w:rsidP="004F5BF5">
            <w:pPr>
              <w:spacing w:after="0" w:line="240" w:lineRule="auto"/>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Численность (удельный вес) выпускников 11 класса, которые не получили аттестаты,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B4C98" w:rsidRDefault="004F5BF5" w:rsidP="004F5BF5">
            <w:pPr>
              <w:spacing w:after="0" w:line="240" w:lineRule="auto"/>
              <w:jc w:val="center"/>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4F5BF5" w:rsidRPr="00BB4C98" w:rsidRDefault="004F5BF5" w:rsidP="004F5BF5">
            <w:pPr>
              <w:spacing w:after="0" w:line="240" w:lineRule="auto"/>
              <w:jc w:val="center"/>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0</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B4C98" w:rsidRDefault="004F5BF5" w:rsidP="004F5BF5">
            <w:pPr>
              <w:spacing w:after="0" w:line="240" w:lineRule="auto"/>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Численность (удельный вес) выпускников 9 класса, которые получили аттестаты с отличием, от общей численности выпускников 9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B4C98" w:rsidRDefault="004F5BF5" w:rsidP="004F5BF5">
            <w:pPr>
              <w:spacing w:after="0" w:line="240" w:lineRule="auto"/>
              <w:jc w:val="center"/>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4F5BF5" w:rsidRPr="00BB4C98" w:rsidRDefault="00BB4C98" w:rsidP="00BB4C98">
            <w:pPr>
              <w:spacing w:after="0" w:line="240" w:lineRule="auto"/>
              <w:jc w:val="center"/>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8</w:t>
            </w:r>
            <w:r w:rsidR="004F5BF5" w:rsidRPr="00BB4C98">
              <w:rPr>
                <w:rFonts w:ascii="Times New Roman" w:eastAsia="Calibri" w:hAnsi="Times New Roman" w:cs="Times New Roman"/>
                <w:color w:val="000000" w:themeColor="text1"/>
                <w:sz w:val="24"/>
                <w:szCs w:val="24"/>
              </w:rPr>
              <w:t xml:space="preserve"> (</w:t>
            </w:r>
            <w:r w:rsidRPr="00BB4C98">
              <w:rPr>
                <w:rFonts w:ascii="Times New Roman" w:eastAsia="Calibri" w:hAnsi="Times New Roman" w:cs="Times New Roman"/>
                <w:color w:val="000000" w:themeColor="text1"/>
                <w:sz w:val="24"/>
                <w:szCs w:val="24"/>
              </w:rPr>
              <w:t>7,8</w:t>
            </w:r>
            <w:r w:rsidR="004F5BF5" w:rsidRPr="00BB4C98">
              <w:rPr>
                <w:rFonts w:ascii="Times New Roman" w:eastAsia="Calibri" w:hAnsi="Times New Roman" w:cs="Times New Roman"/>
                <w:color w:val="000000" w:themeColor="text1"/>
                <w:sz w:val="24"/>
                <w:szCs w:val="24"/>
              </w:rPr>
              <w:t xml:space="preserve"> %)</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B4C98" w:rsidRDefault="004F5BF5" w:rsidP="004F5BF5">
            <w:pPr>
              <w:spacing w:after="0" w:line="240" w:lineRule="auto"/>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Численность (удельный вес) выпускников 11 класса, которые получили аттестаты с отличием, от общей численности выпускников 11 класса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B4C98" w:rsidRDefault="004F5BF5" w:rsidP="004F5BF5">
            <w:pPr>
              <w:spacing w:after="0" w:line="240" w:lineRule="auto"/>
              <w:jc w:val="center"/>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4F5BF5" w:rsidRPr="00BB4C98" w:rsidRDefault="00BB4C98" w:rsidP="004F5BF5">
            <w:pPr>
              <w:spacing w:after="0" w:line="240" w:lineRule="auto"/>
              <w:jc w:val="center"/>
              <w:rPr>
                <w:rFonts w:ascii="Times New Roman" w:eastAsia="Calibri" w:hAnsi="Times New Roman" w:cs="Times New Roman"/>
                <w:color w:val="000000" w:themeColor="text1"/>
                <w:sz w:val="24"/>
                <w:szCs w:val="24"/>
              </w:rPr>
            </w:pPr>
            <w:r w:rsidRPr="00BB4C98">
              <w:rPr>
                <w:rFonts w:ascii="Times New Roman" w:eastAsia="Calibri" w:hAnsi="Times New Roman" w:cs="Times New Roman"/>
                <w:color w:val="000000" w:themeColor="text1"/>
                <w:sz w:val="24"/>
                <w:szCs w:val="24"/>
              </w:rPr>
              <w:t>0</w:t>
            </w:r>
          </w:p>
        </w:tc>
      </w:tr>
      <w:tr w:rsidR="004F5BF5" w:rsidRPr="00FD4DBB" w:rsidTr="004F5BF5">
        <w:trPr>
          <w:trHeight w:val="7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4F5BF5" w:rsidRPr="003D36AF" w:rsidRDefault="004F5BF5" w:rsidP="004F5BF5">
            <w:pPr>
              <w:spacing w:after="0" w:line="240" w:lineRule="auto"/>
              <w:rPr>
                <w:rFonts w:ascii="Times New Roman" w:eastAsia="Calibri" w:hAnsi="Times New Roman" w:cs="Times New Roman"/>
                <w:sz w:val="24"/>
                <w:szCs w:val="24"/>
              </w:rPr>
            </w:pPr>
            <w:r w:rsidRPr="003D36AF">
              <w:rPr>
                <w:rFonts w:ascii="Times New Roman" w:eastAsia="Calibri" w:hAnsi="Times New Roman" w:cs="Times New Roman"/>
                <w:sz w:val="24"/>
                <w:szCs w:val="24"/>
              </w:rPr>
              <w:t>Численность (удельный вес) учащихся, которые принимали участие в олимпиадах, смотрах, конкурсах, от общей численности обучающихся</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F5BF5" w:rsidRPr="003D36AF" w:rsidRDefault="004F5BF5" w:rsidP="004F5BF5">
            <w:pPr>
              <w:spacing w:after="0" w:line="240" w:lineRule="auto"/>
              <w:jc w:val="center"/>
              <w:rPr>
                <w:rFonts w:ascii="Times New Roman" w:eastAsia="Calibri" w:hAnsi="Times New Roman" w:cs="Times New Roman"/>
                <w:sz w:val="24"/>
                <w:szCs w:val="24"/>
              </w:rPr>
            </w:pPr>
            <w:r w:rsidRPr="003D36AF">
              <w:rPr>
                <w:rFonts w:ascii="Times New Roman" w:eastAsia="Calibri" w:hAnsi="Times New Roman" w:cs="Times New Roman"/>
                <w:sz w:val="24"/>
                <w:szCs w:val="24"/>
              </w:rPr>
              <w:t>человек (процент)</w:t>
            </w:r>
          </w:p>
          <w:p w:rsidR="004F5BF5" w:rsidRPr="003D36AF" w:rsidRDefault="004F5BF5" w:rsidP="004F5BF5">
            <w:pPr>
              <w:spacing w:after="0" w:line="240" w:lineRule="auto"/>
              <w:jc w:val="center"/>
              <w:rPr>
                <w:rFonts w:ascii="Times New Roman" w:eastAsia="Calibri" w:hAnsi="Times New Roman" w:cs="Times New Roman"/>
                <w:sz w:val="24"/>
                <w:szCs w:val="24"/>
              </w:rPr>
            </w:pPr>
            <w:r w:rsidRPr="003D36AF">
              <w:rPr>
                <w:rFonts w:ascii="Times New Roman" w:eastAsia="Calibri" w:hAnsi="Times New Roman" w:cs="Times New Roman"/>
                <w:sz w:val="24"/>
                <w:szCs w:val="24"/>
              </w:rPr>
              <w:t>человек (процент)</w:t>
            </w:r>
          </w:p>
        </w:tc>
        <w:tc>
          <w:tcPr>
            <w:tcW w:w="1112" w:type="pct"/>
            <w:tcBorders>
              <w:top w:val="single" w:sz="4" w:space="0" w:color="auto"/>
              <w:left w:val="single" w:sz="8" w:space="0" w:color="000000"/>
              <w:bottom w:val="nil"/>
              <w:right w:val="single" w:sz="8" w:space="0" w:color="000000"/>
            </w:tcBorders>
          </w:tcPr>
          <w:p w:rsidR="004F5BF5" w:rsidRPr="003D36AF" w:rsidRDefault="004F5BF5" w:rsidP="004F5BF5">
            <w:pPr>
              <w:spacing w:after="0" w:line="240" w:lineRule="auto"/>
              <w:jc w:val="center"/>
              <w:rPr>
                <w:rFonts w:ascii="Times New Roman" w:eastAsia="Calibri" w:hAnsi="Times New Roman" w:cs="Times New Roman"/>
                <w:sz w:val="24"/>
                <w:szCs w:val="24"/>
              </w:rPr>
            </w:pPr>
            <w:r w:rsidRPr="003D36AF">
              <w:rPr>
                <w:rFonts w:ascii="Times New Roman" w:eastAsia="Calibri" w:hAnsi="Times New Roman" w:cs="Times New Roman"/>
                <w:sz w:val="24"/>
                <w:szCs w:val="24"/>
              </w:rPr>
              <w:t>182/12,7%</w:t>
            </w:r>
          </w:p>
        </w:tc>
      </w:tr>
      <w:tr w:rsidR="004F5BF5" w:rsidRPr="00FD4DBB" w:rsidTr="004F5BF5">
        <w:trPr>
          <w:trHeight w:val="337"/>
        </w:trPr>
        <w:tc>
          <w:tcPr>
            <w:tcW w:w="3072"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rsidR="004F5BF5" w:rsidRPr="003D36AF" w:rsidRDefault="004F5BF5" w:rsidP="004F5BF5">
            <w:pPr>
              <w:spacing w:after="0"/>
              <w:rPr>
                <w:rFonts w:ascii="Times New Roman" w:eastAsia="Calibri" w:hAnsi="Times New Roman" w:cs="Times New Roman"/>
                <w:sz w:val="24"/>
                <w:szCs w:val="24"/>
              </w:rPr>
            </w:pPr>
            <w:r w:rsidRPr="003D36AF">
              <w:rPr>
                <w:rFonts w:ascii="Times New Roman" w:eastAsia="Calibri" w:hAnsi="Times New Roman" w:cs="Times New Roman"/>
                <w:sz w:val="24"/>
                <w:szCs w:val="24"/>
              </w:rPr>
              <w:t xml:space="preserve">Численность (удельный вес) учащихся – </w:t>
            </w:r>
          </w:p>
          <w:p w:rsidR="004F5BF5" w:rsidRPr="003D36AF" w:rsidRDefault="004F5BF5" w:rsidP="004F5BF5">
            <w:pPr>
              <w:spacing w:after="0"/>
              <w:rPr>
                <w:rFonts w:ascii="Times New Roman" w:eastAsia="Calibri" w:hAnsi="Times New Roman" w:cs="Times New Roman"/>
                <w:sz w:val="24"/>
                <w:szCs w:val="24"/>
              </w:rPr>
            </w:pPr>
            <w:r w:rsidRPr="003D36AF">
              <w:rPr>
                <w:rFonts w:ascii="Times New Roman" w:eastAsia="Calibri" w:hAnsi="Times New Roman" w:cs="Times New Roman"/>
                <w:sz w:val="24"/>
                <w:szCs w:val="24"/>
              </w:rPr>
              <w:t xml:space="preserve">победителей и призеров олимпиад, </w:t>
            </w:r>
          </w:p>
          <w:p w:rsidR="004F5BF5" w:rsidRPr="003D36AF" w:rsidRDefault="004F5BF5" w:rsidP="004F5BF5">
            <w:pPr>
              <w:spacing w:after="0"/>
              <w:rPr>
                <w:rFonts w:ascii="Times New Roman" w:eastAsia="Calibri" w:hAnsi="Times New Roman" w:cs="Times New Roman"/>
                <w:sz w:val="24"/>
                <w:szCs w:val="24"/>
              </w:rPr>
            </w:pPr>
            <w:r w:rsidRPr="003D36AF">
              <w:rPr>
                <w:rFonts w:ascii="Times New Roman" w:eastAsia="Calibri" w:hAnsi="Times New Roman" w:cs="Times New Roman"/>
                <w:sz w:val="24"/>
                <w:szCs w:val="24"/>
              </w:rPr>
              <w:lastRenderedPageBreak/>
              <w:t xml:space="preserve">смотров, </w:t>
            </w:r>
          </w:p>
          <w:p w:rsidR="004F5BF5" w:rsidRPr="00FD4DBB" w:rsidRDefault="004F5BF5" w:rsidP="004F5BF5">
            <w:pPr>
              <w:spacing w:after="0"/>
              <w:rPr>
                <w:rFonts w:ascii="Times New Roman" w:eastAsia="Calibri" w:hAnsi="Times New Roman" w:cs="Times New Roman"/>
                <w:color w:val="FF0000"/>
                <w:sz w:val="24"/>
                <w:szCs w:val="24"/>
              </w:rPr>
            </w:pPr>
            <w:r w:rsidRPr="003D36AF">
              <w:rPr>
                <w:rFonts w:ascii="Times New Roman" w:eastAsia="Calibri" w:hAnsi="Times New Roman" w:cs="Times New Roman"/>
                <w:sz w:val="24"/>
                <w:szCs w:val="24"/>
              </w:rPr>
              <w:t>конкурсов от общей численности обучающихся, в том числе:</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FD4DBB" w:rsidRDefault="004F5BF5" w:rsidP="004F5BF5">
            <w:pPr>
              <w:spacing w:after="0" w:line="240" w:lineRule="auto"/>
              <w:jc w:val="center"/>
              <w:rPr>
                <w:rFonts w:ascii="Times New Roman" w:eastAsia="Calibri" w:hAnsi="Times New Roman" w:cs="Times New Roman"/>
                <w:color w:val="FF0000"/>
                <w:sz w:val="24"/>
                <w:szCs w:val="24"/>
              </w:rPr>
            </w:pPr>
          </w:p>
        </w:tc>
        <w:tc>
          <w:tcPr>
            <w:tcW w:w="1112" w:type="pct"/>
            <w:tcBorders>
              <w:top w:val="nil"/>
              <w:left w:val="single" w:sz="8" w:space="0" w:color="000000"/>
              <w:bottom w:val="single" w:sz="8" w:space="0" w:color="000000"/>
              <w:right w:val="single" w:sz="8" w:space="0" w:color="000000"/>
            </w:tcBorders>
          </w:tcPr>
          <w:p w:rsidR="004F5BF5" w:rsidRPr="003D36AF" w:rsidRDefault="004F5BF5" w:rsidP="004F5BF5">
            <w:pPr>
              <w:spacing w:after="0" w:line="240" w:lineRule="auto"/>
              <w:jc w:val="center"/>
              <w:rPr>
                <w:rFonts w:ascii="Times New Roman" w:eastAsia="Calibri" w:hAnsi="Times New Roman" w:cs="Times New Roman"/>
                <w:sz w:val="24"/>
                <w:szCs w:val="24"/>
              </w:rPr>
            </w:pPr>
          </w:p>
          <w:p w:rsidR="004F5BF5" w:rsidRPr="003D36AF" w:rsidRDefault="004F5BF5" w:rsidP="004F5BF5">
            <w:pPr>
              <w:spacing w:after="0" w:line="240" w:lineRule="auto"/>
              <w:jc w:val="center"/>
              <w:rPr>
                <w:rFonts w:ascii="Times New Roman" w:eastAsia="Calibri" w:hAnsi="Times New Roman" w:cs="Times New Roman"/>
                <w:sz w:val="24"/>
                <w:szCs w:val="24"/>
              </w:rPr>
            </w:pPr>
            <w:r w:rsidRPr="003D36AF">
              <w:rPr>
                <w:rFonts w:ascii="Times New Roman" w:eastAsia="Calibri" w:hAnsi="Times New Roman" w:cs="Times New Roman"/>
                <w:sz w:val="24"/>
                <w:szCs w:val="24"/>
              </w:rPr>
              <w:t xml:space="preserve">7 / 0,5% </w:t>
            </w:r>
          </w:p>
          <w:p w:rsidR="004F5BF5" w:rsidRPr="003D36AF" w:rsidRDefault="004F5BF5" w:rsidP="004F5BF5">
            <w:pPr>
              <w:spacing w:after="0" w:line="240" w:lineRule="auto"/>
              <w:jc w:val="center"/>
              <w:rPr>
                <w:rFonts w:ascii="Times New Roman" w:eastAsia="Calibri" w:hAnsi="Times New Roman" w:cs="Times New Roman"/>
                <w:sz w:val="24"/>
                <w:szCs w:val="24"/>
              </w:rPr>
            </w:pPr>
            <w:r w:rsidRPr="003D36AF">
              <w:rPr>
                <w:rFonts w:ascii="Times New Roman" w:eastAsia="Calibri" w:hAnsi="Times New Roman" w:cs="Times New Roman"/>
                <w:sz w:val="24"/>
                <w:szCs w:val="24"/>
              </w:rPr>
              <w:t>10/ 0,7%</w:t>
            </w:r>
          </w:p>
          <w:p w:rsidR="004F5BF5" w:rsidRPr="00FD4DBB" w:rsidRDefault="004F5BF5" w:rsidP="004F5BF5">
            <w:pPr>
              <w:spacing w:after="0" w:line="240" w:lineRule="auto"/>
              <w:jc w:val="center"/>
              <w:rPr>
                <w:rFonts w:ascii="Times New Roman" w:eastAsia="Calibri" w:hAnsi="Times New Roman" w:cs="Times New Roman"/>
                <w:color w:val="FF0000"/>
                <w:sz w:val="24"/>
                <w:szCs w:val="24"/>
              </w:rPr>
            </w:pPr>
            <w:r w:rsidRPr="003D36AF">
              <w:rPr>
                <w:rFonts w:ascii="Times New Roman" w:eastAsia="Calibri" w:hAnsi="Times New Roman" w:cs="Times New Roman"/>
                <w:sz w:val="24"/>
                <w:szCs w:val="24"/>
              </w:rPr>
              <w:lastRenderedPageBreak/>
              <w:t>16/ 1,14%</w:t>
            </w:r>
          </w:p>
        </w:tc>
      </w:tr>
      <w:tr w:rsidR="004F5BF5" w:rsidRPr="00FD4DBB" w:rsidTr="004F5BF5">
        <w:trPr>
          <w:trHeight w:val="555"/>
        </w:trPr>
        <w:tc>
          <w:tcPr>
            <w:tcW w:w="3072"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rsidR="004F5BF5" w:rsidRPr="00FD4DBB" w:rsidRDefault="004F5BF5" w:rsidP="004F5BF5">
            <w:pPr>
              <w:spacing w:after="0"/>
              <w:rPr>
                <w:rFonts w:ascii="Times New Roman" w:eastAsia="Calibri" w:hAnsi="Times New Roman" w:cs="Times New Roman"/>
                <w:color w:val="FF0000"/>
                <w:sz w:val="24"/>
                <w:szCs w:val="24"/>
              </w:rPr>
            </w:pPr>
            <w:r w:rsidRPr="003D36AF">
              <w:rPr>
                <w:rFonts w:ascii="Times New Roman" w:eastAsia="Calibri" w:hAnsi="Times New Roman" w:cs="Times New Roman"/>
                <w:sz w:val="24"/>
                <w:szCs w:val="24"/>
              </w:rPr>
              <w:lastRenderedPageBreak/>
              <w:t>− регионального уровня</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FD4DBB" w:rsidRDefault="004F5BF5" w:rsidP="004F5BF5">
            <w:pPr>
              <w:spacing w:after="0" w:line="240" w:lineRule="auto"/>
              <w:jc w:val="center"/>
              <w:rPr>
                <w:rFonts w:ascii="Times New Roman" w:eastAsia="Calibri" w:hAnsi="Times New Roman" w:cs="Times New Roman"/>
                <w:color w:val="FF0000"/>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4F5BF5" w:rsidRPr="00FD4DBB" w:rsidRDefault="004F5BF5" w:rsidP="004F5BF5">
            <w:pPr>
              <w:spacing w:after="0" w:line="240" w:lineRule="auto"/>
              <w:jc w:val="center"/>
              <w:rPr>
                <w:rFonts w:ascii="Times New Roman" w:eastAsia="Calibri" w:hAnsi="Times New Roman" w:cs="Times New Roman"/>
                <w:color w:val="FF0000"/>
                <w:sz w:val="24"/>
                <w:szCs w:val="24"/>
              </w:rPr>
            </w:pPr>
          </w:p>
        </w:tc>
      </w:tr>
      <w:tr w:rsidR="004F5BF5" w:rsidRPr="00FD4DBB" w:rsidTr="004F5BF5">
        <w:trPr>
          <w:trHeight w:val="378"/>
        </w:trPr>
        <w:tc>
          <w:tcPr>
            <w:tcW w:w="3072"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FD4DBB" w:rsidRDefault="004F5BF5" w:rsidP="004F5BF5">
            <w:pPr>
              <w:spacing w:after="0"/>
              <w:rPr>
                <w:rFonts w:ascii="Times New Roman" w:eastAsia="Calibri" w:hAnsi="Times New Roman" w:cs="Times New Roman"/>
                <w:color w:val="FF0000"/>
                <w:sz w:val="24"/>
                <w:szCs w:val="24"/>
              </w:rPr>
            </w:pPr>
            <w:r w:rsidRPr="003D36AF">
              <w:rPr>
                <w:rFonts w:ascii="Times New Roman" w:eastAsia="Calibri" w:hAnsi="Times New Roman" w:cs="Times New Roman"/>
                <w:sz w:val="24"/>
                <w:szCs w:val="24"/>
              </w:rPr>
              <w:t>− федерального уровня</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FD4DBB" w:rsidRDefault="004F5BF5" w:rsidP="004F5BF5">
            <w:pPr>
              <w:spacing w:after="0" w:line="240" w:lineRule="auto"/>
              <w:jc w:val="center"/>
              <w:rPr>
                <w:rFonts w:ascii="Times New Roman" w:eastAsia="Calibri" w:hAnsi="Times New Roman" w:cs="Times New Roman"/>
                <w:color w:val="FF0000"/>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4F5BF5" w:rsidRPr="003D36AF" w:rsidRDefault="004F5BF5" w:rsidP="004F5BF5">
            <w:pPr>
              <w:spacing w:after="0" w:line="240" w:lineRule="auto"/>
              <w:jc w:val="center"/>
              <w:rPr>
                <w:rFonts w:ascii="Times New Roman" w:eastAsia="Calibri" w:hAnsi="Times New Roman" w:cs="Times New Roman"/>
                <w:sz w:val="24"/>
                <w:szCs w:val="24"/>
              </w:rPr>
            </w:pPr>
            <w:r w:rsidRPr="003D36AF">
              <w:rPr>
                <w:rFonts w:ascii="Times New Roman" w:eastAsia="Calibri" w:hAnsi="Times New Roman" w:cs="Times New Roman"/>
                <w:sz w:val="24"/>
                <w:szCs w:val="24"/>
              </w:rPr>
              <w:t xml:space="preserve">6 / 0,4% </w:t>
            </w:r>
          </w:p>
          <w:p w:rsidR="004F5BF5" w:rsidRPr="00FD4DBB" w:rsidRDefault="004F5BF5" w:rsidP="004F5BF5">
            <w:pPr>
              <w:spacing w:after="0" w:line="240" w:lineRule="auto"/>
              <w:jc w:val="center"/>
              <w:rPr>
                <w:rFonts w:ascii="Times New Roman" w:eastAsia="Calibri" w:hAnsi="Times New Roman" w:cs="Times New Roman"/>
                <w:color w:val="FF0000"/>
                <w:sz w:val="24"/>
                <w:szCs w:val="24"/>
              </w:rPr>
            </w:pP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2551D7" w:rsidRDefault="004F5BF5" w:rsidP="004F5BF5">
            <w:pPr>
              <w:spacing w:after="0" w:line="240" w:lineRule="auto"/>
              <w:rPr>
                <w:rFonts w:ascii="Times New Roman" w:eastAsia="Calibri" w:hAnsi="Times New Roman" w:cs="Times New Roman"/>
                <w:color w:val="000000" w:themeColor="text1"/>
                <w:sz w:val="24"/>
                <w:szCs w:val="24"/>
              </w:rPr>
            </w:pPr>
            <w:r w:rsidRPr="002551D7">
              <w:rPr>
                <w:rFonts w:ascii="Times New Roman" w:eastAsia="Calibri" w:hAnsi="Times New Roman" w:cs="Times New Roman"/>
                <w:color w:val="000000" w:themeColor="text1"/>
                <w:sz w:val="24"/>
                <w:szCs w:val="24"/>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2551D7" w:rsidRDefault="004F5BF5" w:rsidP="004F5BF5">
            <w:pPr>
              <w:spacing w:after="0" w:line="240" w:lineRule="auto"/>
              <w:jc w:val="center"/>
              <w:rPr>
                <w:rFonts w:ascii="Times New Roman" w:eastAsia="Calibri" w:hAnsi="Times New Roman" w:cs="Times New Roman"/>
                <w:color w:val="000000" w:themeColor="text1"/>
                <w:sz w:val="24"/>
                <w:szCs w:val="24"/>
              </w:rPr>
            </w:pPr>
            <w:r w:rsidRPr="002551D7">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4F5BF5" w:rsidRPr="002551D7" w:rsidRDefault="004F5BF5" w:rsidP="004F5BF5">
            <w:pPr>
              <w:spacing w:after="0" w:line="240" w:lineRule="auto"/>
              <w:jc w:val="center"/>
              <w:rPr>
                <w:rFonts w:ascii="Times New Roman" w:eastAsia="Calibri" w:hAnsi="Times New Roman" w:cs="Times New Roman"/>
                <w:color w:val="000000" w:themeColor="text1"/>
                <w:sz w:val="24"/>
                <w:szCs w:val="24"/>
              </w:rPr>
            </w:pPr>
            <w:r w:rsidRPr="002551D7">
              <w:rPr>
                <w:rFonts w:ascii="Times New Roman" w:eastAsia="Calibri" w:hAnsi="Times New Roman" w:cs="Times New Roman"/>
                <w:color w:val="000000" w:themeColor="text1"/>
                <w:sz w:val="24"/>
                <w:szCs w:val="24"/>
              </w:rPr>
              <w:t>0 (0%)</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2551D7" w:rsidRDefault="004F5BF5" w:rsidP="004F5BF5">
            <w:pPr>
              <w:spacing w:after="0" w:line="240" w:lineRule="auto"/>
              <w:rPr>
                <w:rFonts w:ascii="Times New Roman" w:eastAsia="Calibri" w:hAnsi="Times New Roman" w:cs="Times New Roman"/>
                <w:color w:val="000000" w:themeColor="text1"/>
                <w:sz w:val="24"/>
                <w:szCs w:val="24"/>
              </w:rPr>
            </w:pPr>
            <w:r w:rsidRPr="002551D7">
              <w:rPr>
                <w:rFonts w:ascii="Times New Roman" w:eastAsia="Calibri" w:hAnsi="Times New Roman" w:cs="Times New Roman"/>
                <w:color w:val="000000" w:themeColor="text1"/>
                <w:sz w:val="24"/>
                <w:szCs w:val="24"/>
              </w:rPr>
              <w:t>Численность (удельный вес) учащихся по программам профильного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2551D7" w:rsidRDefault="004F5BF5" w:rsidP="004F5BF5">
            <w:pPr>
              <w:spacing w:after="0" w:line="240" w:lineRule="auto"/>
              <w:jc w:val="center"/>
              <w:rPr>
                <w:rFonts w:ascii="Times New Roman" w:eastAsia="Calibri" w:hAnsi="Times New Roman" w:cs="Times New Roman"/>
                <w:color w:val="000000" w:themeColor="text1"/>
                <w:sz w:val="24"/>
                <w:szCs w:val="24"/>
              </w:rPr>
            </w:pPr>
            <w:r w:rsidRPr="002551D7">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4F5BF5" w:rsidRPr="002551D7" w:rsidRDefault="004F5BF5" w:rsidP="004F5BF5">
            <w:pPr>
              <w:spacing w:after="0" w:line="240" w:lineRule="auto"/>
              <w:jc w:val="center"/>
              <w:rPr>
                <w:rFonts w:ascii="Times New Roman" w:eastAsia="Calibri" w:hAnsi="Times New Roman" w:cs="Times New Roman"/>
                <w:color w:val="000000" w:themeColor="text1"/>
                <w:sz w:val="24"/>
                <w:szCs w:val="24"/>
              </w:rPr>
            </w:pPr>
            <w:r w:rsidRPr="002551D7">
              <w:rPr>
                <w:rFonts w:ascii="Times New Roman" w:eastAsia="Calibri" w:hAnsi="Times New Roman" w:cs="Times New Roman"/>
                <w:color w:val="000000" w:themeColor="text1"/>
                <w:sz w:val="24"/>
                <w:szCs w:val="24"/>
              </w:rPr>
              <w:t>0 (0%)</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C56F5" w:rsidRDefault="004F5BF5" w:rsidP="004F5BF5">
            <w:pPr>
              <w:spacing w:after="0" w:line="240" w:lineRule="auto"/>
              <w:rPr>
                <w:rFonts w:ascii="Times New Roman" w:eastAsia="Calibri" w:hAnsi="Times New Roman" w:cs="Times New Roman"/>
                <w:sz w:val="24"/>
                <w:szCs w:val="24"/>
              </w:rPr>
            </w:pPr>
            <w:r w:rsidRPr="008C56F5">
              <w:rPr>
                <w:rFonts w:ascii="Times New Roman" w:eastAsia="Calibri" w:hAnsi="Times New Roman" w:cs="Times New Roman"/>
                <w:sz w:val="24"/>
                <w:szCs w:val="24"/>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C56F5" w:rsidRDefault="004F5BF5" w:rsidP="004F5BF5">
            <w:pPr>
              <w:spacing w:after="0" w:line="240" w:lineRule="auto"/>
              <w:jc w:val="center"/>
              <w:rPr>
                <w:rFonts w:ascii="Times New Roman" w:eastAsia="Calibri" w:hAnsi="Times New Roman" w:cs="Times New Roman"/>
                <w:sz w:val="24"/>
                <w:szCs w:val="24"/>
              </w:rPr>
            </w:pPr>
            <w:r w:rsidRPr="008C56F5">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4F5BF5" w:rsidRPr="008C56F5" w:rsidRDefault="004F5BF5" w:rsidP="004F5BF5">
            <w:pPr>
              <w:spacing w:after="0" w:line="240" w:lineRule="auto"/>
              <w:jc w:val="center"/>
              <w:rPr>
                <w:rFonts w:ascii="Times New Roman" w:eastAsia="Calibri" w:hAnsi="Times New Roman" w:cs="Times New Roman"/>
                <w:sz w:val="24"/>
                <w:szCs w:val="24"/>
              </w:rPr>
            </w:pPr>
            <w:r w:rsidRPr="008C56F5">
              <w:rPr>
                <w:rFonts w:ascii="Times New Roman" w:eastAsia="Calibri" w:hAnsi="Times New Roman" w:cs="Times New Roman"/>
                <w:sz w:val="24"/>
                <w:szCs w:val="24"/>
              </w:rPr>
              <w:t>0 (0%)</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C56F5" w:rsidRDefault="004F5BF5" w:rsidP="004F5BF5">
            <w:pPr>
              <w:spacing w:after="0" w:line="240" w:lineRule="auto"/>
              <w:rPr>
                <w:rFonts w:ascii="Times New Roman" w:eastAsia="Calibri" w:hAnsi="Times New Roman" w:cs="Times New Roman"/>
                <w:sz w:val="24"/>
                <w:szCs w:val="24"/>
              </w:rPr>
            </w:pPr>
            <w:r w:rsidRPr="008C56F5">
              <w:rPr>
                <w:rFonts w:ascii="Times New Roman" w:eastAsia="Calibri" w:hAnsi="Times New Roman" w:cs="Times New Roman"/>
                <w:sz w:val="24"/>
                <w:szCs w:val="24"/>
              </w:rPr>
              <w:t>Численность (удельный вес) учащихся в рамках сетевой формы реализации образовательных программ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8C56F5" w:rsidRDefault="004F5BF5" w:rsidP="004F5BF5">
            <w:pPr>
              <w:spacing w:after="0" w:line="240" w:lineRule="auto"/>
              <w:jc w:val="center"/>
              <w:rPr>
                <w:rFonts w:ascii="Times New Roman" w:eastAsia="Calibri" w:hAnsi="Times New Roman" w:cs="Times New Roman"/>
                <w:sz w:val="24"/>
                <w:szCs w:val="24"/>
              </w:rPr>
            </w:pPr>
            <w:r w:rsidRPr="008C56F5">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4F5BF5" w:rsidRPr="008C56F5" w:rsidRDefault="004F5BF5" w:rsidP="004F5BF5">
            <w:pPr>
              <w:spacing w:after="0" w:line="240" w:lineRule="auto"/>
              <w:jc w:val="center"/>
              <w:rPr>
                <w:rFonts w:ascii="Times New Roman" w:eastAsia="Calibri" w:hAnsi="Times New Roman" w:cs="Times New Roman"/>
                <w:sz w:val="24"/>
                <w:szCs w:val="24"/>
              </w:rPr>
            </w:pPr>
            <w:r w:rsidRPr="008C56F5">
              <w:rPr>
                <w:rFonts w:ascii="Times New Roman" w:eastAsia="Calibri" w:hAnsi="Times New Roman" w:cs="Times New Roman"/>
                <w:sz w:val="24"/>
                <w:szCs w:val="24"/>
              </w:rPr>
              <w:t>0 (0%)</w:t>
            </w:r>
          </w:p>
        </w:tc>
      </w:tr>
      <w:tr w:rsidR="004F5BF5" w:rsidRPr="00FD4DBB" w:rsidTr="004F5BF5">
        <w:trPr>
          <w:trHeight w:val="546"/>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xml:space="preserve">Общая численность </w:t>
            </w:r>
            <w:proofErr w:type="spellStart"/>
            <w:r w:rsidRPr="00A67D50">
              <w:rPr>
                <w:rFonts w:ascii="Times New Roman" w:eastAsia="Calibri" w:hAnsi="Times New Roman" w:cs="Times New Roman"/>
                <w:color w:val="000000" w:themeColor="text1"/>
                <w:sz w:val="24"/>
                <w:szCs w:val="24"/>
              </w:rPr>
              <w:t>педработников</w:t>
            </w:r>
            <w:proofErr w:type="spellEnd"/>
            <w:r w:rsidRPr="00A67D50">
              <w:rPr>
                <w:rFonts w:ascii="Times New Roman" w:eastAsia="Calibri" w:hAnsi="Times New Roman" w:cs="Times New Roman"/>
                <w:color w:val="000000" w:themeColor="text1"/>
                <w:sz w:val="24"/>
                <w:szCs w:val="24"/>
              </w:rPr>
              <w:t xml:space="preserve">, в том числе количество </w:t>
            </w:r>
            <w:proofErr w:type="spellStart"/>
            <w:r w:rsidRPr="00A67D50">
              <w:rPr>
                <w:rFonts w:ascii="Times New Roman" w:eastAsia="Calibri" w:hAnsi="Times New Roman" w:cs="Times New Roman"/>
                <w:color w:val="000000" w:themeColor="text1"/>
                <w:sz w:val="24"/>
                <w:szCs w:val="24"/>
              </w:rPr>
              <w:t>педработников</w:t>
            </w:r>
            <w:proofErr w:type="spellEnd"/>
            <w:r w:rsidRPr="00A67D50">
              <w:rPr>
                <w:rFonts w:ascii="Times New Roman" w:eastAsia="Calibri" w:hAnsi="Times New Roman" w:cs="Times New Roman"/>
                <w:color w:val="000000" w:themeColor="text1"/>
                <w:sz w:val="24"/>
                <w:szCs w:val="24"/>
              </w:rPr>
              <w:t>:</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человек</w:t>
            </w:r>
          </w:p>
        </w:tc>
        <w:tc>
          <w:tcPr>
            <w:tcW w:w="1112" w:type="pct"/>
            <w:tcBorders>
              <w:top w:val="single" w:sz="8" w:space="0" w:color="000000"/>
              <w:left w:val="single" w:sz="8" w:space="0" w:color="000000"/>
              <w:bottom w:val="nil"/>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r>
      <w:tr w:rsidR="004F5BF5" w:rsidRPr="00FD4DBB" w:rsidTr="004F5BF5">
        <w:trPr>
          <w:trHeight w:val="367"/>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с высшим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nil"/>
              <w:left w:val="single" w:sz="8" w:space="0" w:color="000000"/>
              <w:bottom w:val="single" w:sz="4" w:space="0" w:color="auto"/>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80</w:t>
            </w:r>
          </w:p>
        </w:tc>
      </w:tr>
      <w:tr w:rsidR="004F5BF5" w:rsidRPr="00FD4DBB" w:rsidTr="004F5BF5">
        <w:trPr>
          <w:trHeight w:val="328"/>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высшим педагогическим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74</w:t>
            </w:r>
          </w:p>
        </w:tc>
      </w:tr>
      <w:tr w:rsidR="004F5BF5" w:rsidRPr="00FD4DBB" w:rsidTr="004F5BF5">
        <w:trPr>
          <w:trHeight w:val="42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средним профессиональным образованием</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8</w:t>
            </w:r>
          </w:p>
        </w:tc>
      </w:tr>
      <w:tr w:rsidR="004F5BF5" w:rsidRPr="00FD4DBB" w:rsidTr="004F5BF5">
        <w:trPr>
          <w:trHeight w:val="52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средним профессиональным педагогическим образованием</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8</w:t>
            </w:r>
          </w:p>
        </w:tc>
      </w:tr>
      <w:tr w:rsidR="004F5BF5" w:rsidRPr="00FD4DBB" w:rsidTr="004F5BF5">
        <w:trPr>
          <w:trHeight w:val="570"/>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xml:space="preserve">Численность (удельный вес) </w:t>
            </w:r>
            <w:proofErr w:type="spellStart"/>
            <w:r w:rsidRPr="00A67D50">
              <w:rPr>
                <w:rFonts w:ascii="Times New Roman" w:eastAsia="Calibri" w:hAnsi="Times New Roman" w:cs="Times New Roman"/>
                <w:color w:val="000000" w:themeColor="text1"/>
                <w:sz w:val="24"/>
                <w:szCs w:val="24"/>
              </w:rPr>
              <w:t>педработников</w:t>
            </w:r>
            <w:proofErr w:type="spellEnd"/>
            <w:r w:rsidRPr="00A67D50">
              <w:rPr>
                <w:rFonts w:ascii="Times New Roman" w:eastAsia="Calibri" w:hAnsi="Times New Roman" w:cs="Times New Roman"/>
                <w:color w:val="000000" w:themeColor="text1"/>
                <w:sz w:val="24"/>
                <w:szCs w:val="24"/>
              </w:rPr>
              <w:t xml:space="preserve"> с квалификационной категорией от общей численности таких работников, в том числе:</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r>
      <w:tr w:rsidR="004F5BF5" w:rsidRPr="00FD4DBB" w:rsidTr="004F5BF5">
        <w:trPr>
          <w:trHeight w:val="329"/>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lastRenderedPageBreak/>
              <w:t>− с высшей</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nil"/>
              <w:left w:val="single" w:sz="8" w:space="0" w:color="000000"/>
              <w:bottom w:val="single" w:sz="4" w:space="0" w:color="auto"/>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10 (12,5%)</w:t>
            </w:r>
          </w:p>
        </w:tc>
      </w:tr>
      <w:tr w:rsidR="004F5BF5" w:rsidRPr="00FD4DBB" w:rsidTr="004F5BF5">
        <w:trPr>
          <w:trHeight w:val="289"/>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первой</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40 (0%)</w:t>
            </w:r>
          </w:p>
        </w:tc>
      </w:tr>
      <w:tr w:rsidR="004F5BF5" w:rsidRPr="00FD4DBB" w:rsidTr="004F5BF5">
        <w:trPr>
          <w:trHeight w:val="538"/>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xml:space="preserve">- соответствие занимаемой должности </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19 (23,8%)</w:t>
            </w:r>
          </w:p>
        </w:tc>
      </w:tr>
      <w:tr w:rsidR="004F5BF5" w:rsidRPr="00FD4DBB" w:rsidTr="004F5BF5">
        <w:trPr>
          <w:trHeight w:val="314"/>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xml:space="preserve">Численность (удельный вес) </w:t>
            </w:r>
            <w:proofErr w:type="spellStart"/>
            <w:r w:rsidRPr="00A67D50">
              <w:rPr>
                <w:rFonts w:ascii="Times New Roman" w:eastAsia="Calibri" w:hAnsi="Times New Roman" w:cs="Times New Roman"/>
                <w:color w:val="000000" w:themeColor="text1"/>
                <w:sz w:val="24"/>
                <w:szCs w:val="24"/>
              </w:rPr>
              <w:t>педработников</w:t>
            </w:r>
            <w:proofErr w:type="spellEnd"/>
            <w:r w:rsidRPr="00A67D50">
              <w:rPr>
                <w:rFonts w:ascii="Times New Roman" w:eastAsia="Calibri" w:hAnsi="Times New Roman" w:cs="Times New Roman"/>
                <w:color w:val="000000" w:themeColor="text1"/>
                <w:sz w:val="24"/>
                <w:szCs w:val="24"/>
              </w:rPr>
              <w:t xml:space="preserve"> от общей численности таких работников с педагогическим стажем:</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nil"/>
              <w:left w:val="single" w:sz="8" w:space="0" w:color="000000"/>
              <w:bottom w:val="single" w:sz="4" w:space="0" w:color="auto"/>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r>
      <w:tr w:rsidR="004F5BF5" w:rsidRPr="00FD4DBB" w:rsidTr="004F5BF5">
        <w:trPr>
          <w:trHeight w:val="13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до 5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15 (29%)</w:t>
            </w:r>
          </w:p>
        </w:tc>
      </w:tr>
      <w:tr w:rsidR="004F5BF5" w:rsidRPr="00FD4DBB" w:rsidTr="004F5BF5">
        <w:trPr>
          <w:trHeight w:val="495"/>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больше 30 лет</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nil"/>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16 (19,5%)</w:t>
            </w:r>
          </w:p>
        </w:tc>
      </w:tr>
      <w:tr w:rsidR="004F5BF5" w:rsidRPr="00FD4DBB" w:rsidTr="004F5BF5">
        <w:trPr>
          <w:trHeight w:val="306"/>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xml:space="preserve">Численность (удельный вес) </w:t>
            </w:r>
            <w:proofErr w:type="spellStart"/>
            <w:r w:rsidRPr="00A67D50">
              <w:rPr>
                <w:rFonts w:ascii="Times New Roman" w:eastAsia="Calibri" w:hAnsi="Times New Roman" w:cs="Times New Roman"/>
                <w:color w:val="000000" w:themeColor="text1"/>
                <w:sz w:val="24"/>
                <w:szCs w:val="24"/>
              </w:rPr>
              <w:t>педработников</w:t>
            </w:r>
            <w:proofErr w:type="spellEnd"/>
            <w:r w:rsidRPr="00A67D50">
              <w:rPr>
                <w:rFonts w:ascii="Times New Roman" w:eastAsia="Calibri" w:hAnsi="Times New Roman" w:cs="Times New Roman"/>
                <w:color w:val="000000" w:themeColor="text1"/>
                <w:sz w:val="24"/>
                <w:szCs w:val="24"/>
              </w:rPr>
              <w:t xml:space="preserve"> от общей численности таких работников в возрасте:</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nil"/>
              <w:left w:val="single" w:sz="8" w:space="0" w:color="000000"/>
              <w:bottom w:val="single" w:sz="4" w:space="0" w:color="auto"/>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r>
      <w:tr w:rsidR="004F5BF5" w:rsidRPr="00FD4DBB" w:rsidTr="004F5BF5">
        <w:trPr>
          <w:trHeight w:val="271"/>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до 30 лет</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15 (18,3%)</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 от 55 лет</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8" w:space="0" w:color="000000"/>
              <w:left w:val="single" w:sz="8" w:space="0" w:color="000000"/>
              <w:bottom w:val="single" w:sz="8" w:space="0" w:color="000000"/>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11(13,44%)</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4F5BF5" w:rsidRPr="00A67D50" w:rsidRDefault="004F5BF5" w:rsidP="004F5BF5">
            <w:pPr>
              <w:spacing w:after="0" w:line="240" w:lineRule="auto"/>
              <w:jc w:val="center"/>
              <w:rPr>
                <w:rFonts w:ascii="Times New Roman" w:eastAsia="Calibri" w:hAnsi="Times New Roman" w:cs="Times New Roman"/>
                <w:color w:val="000000" w:themeColor="text1"/>
                <w:sz w:val="24"/>
                <w:szCs w:val="24"/>
              </w:rPr>
            </w:pPr>
            <w:r w:rsidRPr="00A67D50">
              <w:rPr>
                <w:rFonts w:ascii="Times New Roman" w:eastAsia="Calibri" w:hAnsi="Times New Roman" w:cs="Times New Roman"/>
                <w:color w:val="000000" w:themeColor="text1"/>
                <w:sz w:val="24"/>
                <w:szCs w:val="24"/>
              </w:rPr>
              <w:t>8</w:t>
            </w:r>
            <w:r>
              <w:rPr>
                <w:rFonts w:ascii="Times New Roman" w:eastAsia="Calibri" w:hAnsi="Times New Roman" w:cs="Times New Roman"/>
                <w:color w:val="000000" w:themeColor="text1"/>
                <w:sz w:val="24"/>
                <w:szCs w:val="24"/>
              </w:rPr>
              <w:t>7</w:t>
            </w:r>
            <w:r w:rsidRPr="00A67D50">
              <w:rPr>
                <w:rFonts w:ascii="Times New Roman" w:eastAsia="Calibri" w:hAnsi="Times New Roman" w:cs="Times New Roman"/>
                <w:color w:val="000000" w:themeColor="text1"/>
                <w:sz w:val="24"/>
                <w:szCs w:val="24"/>
              </w:rPr>
              <w:t xml:space="preserve"> (8</w:t>
            </w:r>
            <w:r>
              <w:rPr>
                <w:rFonts w:ascii="Times New Roman" w:eastAsia="Calibri" w:hAnsi="Times New Roman" w:cs="Times New Roman"/>
                <w:color w:val="000000" w:themeColor="text1"/>
                <w:sz w:val="24"/>
                <w:szCs w:val="24"/>
              </w:rPr>
              <w:t>3,6</w:t>
            </w:r>
            <w:r w:rsidRPr="00A67D50">
              <w:rPr>
                <w:rFonts w:ascii="Times New Roman" w:eastAsia="Calibri" w:hAnsi="Times New Roman" w:cs="Times New Roman"/>
                <w:color w:val="000000" w:themeColor="text1"/>
                <w:sz w:val="24"/>
                <w:szCs w:val="24"/>
              </w:rPr>
              <w:t>%)</w:t>
            </w:r>
          </w:p>
        </w:tc>
      </w:tr>
      <w:tr w:rsidR="004F5BF5" w:rsidRPr="00FD4DBB" w:rsidTr="004F5BF5">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jc w:val="center"/>
              <w:rPr>
                <w:rFonts w:ascii="Times New Roman" w:eastAsia="Calibri" w:hAnsi="Times New Roman" w:cs="Times New Roman"/>
                <w:bCs/>
                <w:sz w:val="24"/>
                <w:szCs w:val="24"/>
              </w:rPr>
            </w:pPr>
            <w:r w:rsidRPr="0031311E">
              <w:rPr>
                <w:rFonts w:ascii="Times New Roman" w:eastAsia="Calibri" w:hAnsi="Times New Roman" w:cs="Times New Roman"/>
                <w:bCs/>
                <w:sz w:val="24"/>
                <w:szCs w:val="24"/>
              </w:rPr>
              <w:t>Инфраструктура</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rPr>
                <w:rFonts w:ascii="Times New Roman" w:eastAsia="Calibri" w:hAnsi="Times New Roman" w:cs="Times New Roman"/>
                <w:sz w:val="24"/>
                <w:szCs w:val="24"/>
              </w:rPr>
            </w:pPr>
            <w:r w:rsidRPr="0031311E">
              <w:rPr>
                <w:rFonts w:ascii="Times New Roman" w:eastAsia="Calibri" w:hAnsi="Times New Roman" w:cs="Times New Roman"/>
                <w:sz w:val="24"/>
                <w:szCs w:val="24"/>
              </w:rPr>
              <w:t>Количество компьютеров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jc w:val="center"/>
              <w:rPr>
                <w:rFonts w:ascii="Times New Roman" w:eastAsia="Calibri" w:hAnsi="Times New Roman" w:cs="Times New Roman"/>
                <w:sz w:val="24"/>
                <w:szCs w:val="24"/>
              </w:rPr>
            </w:pPr>
            <w:r w:rsidRPr="0031311E">
              <w:rPr>
                <w:rFonts w:ascii="Times New Roman" w:eastAsia="Calibri" w:hAnsi="Times New Roman" w:cs="Times New Roman"/>
                <w:sz w:val="24"/>
                <w:szCs w:val="24"/>
              </w:rPr>
              <w:t>единиц</w:t>
            </w:r>
          </w:p>
        </w:tc>
        <w:tc>
          <w:tcPr>
            <w:tcW w:w="1112" w:type="pct"/>
            <w:tcBorders>
              <w:top w:val="single" w:sz="8" w:space="0" w:color="000000"/>
              <w:left w:val="single" w:sz="8" w:space="0" w:color="000000"/>
              <w:bottom w:val="single" w:sz="8" w:space="0" w:color="000000"/>
              <w:right w:val="single" w:sz="8" w:space="0" w:color="000000"/>
            </w:tcBorders>
          </w:tcPr>
          <w:p w:rsidR="004F5BF5" w:rsidRPr="0031311E" w:rsidRDefault="004F5BF5" w:rsidP="004F5BF5">
            <w:pPr>
              <w:spacing w:after="0" w:line="240" w:lineRule="auto"/>
              <w:jc w:val="center"/>
              <w:rPr>
                <w:rFonts w:ascii="Times New Roman" w:eastAsia="Calibri" w:hAnsi="Times New Roman" w:cs="Times New Roman"/>
                <w:sz w:val="24"/>
                <w:szCs w:val="24"/>
              </w:rPr>
            </w:pPr>
            <w:r w:rsidRPr="0031311E">
              <w:rPr>
                <w:rFonts w:ascii="Times New Roman" w:eastAsia="Calibri" w:hAnsi="Times New Roman" w:cs="Times New Roman"/>
                <w:sz w:val="24"/>
                <w:szCs w:val="24"/>
              </w:rPr>
              <w:t>0,175</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rPr>
                <w:rFonts w:ascii="Times New Roman" w:eastAsia="Calibri" w:hAnsi="Times New Roman" w:cs="Times New Roman"/>
                <w:sz w:val="24"/>
                <w:szCs w:val="24"/>
              </w:rPr>
            </w:pPr>
            <w:r w:rsidRPr="0031311E">
              <w:rPr>
                <w:rFonts w:ascii="Times New Roman" w:eastAsia="Calibri" w:hAnsi="Times New Roman" w:cs="Times New Roman"/>
                <w:sz w:val="24"/>
                <w:szCs w:val="24"/>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jc w:val="center"/>
              <w:rPr>
                <w:rFonts w:ascii="Times New Roman" w:eastAsia="Calibri" w:hAnsi="Times New Roman" w:cs="Times New Roman"/>
                <w:sz w:val="24"/>
                <w:szCs w:val="24"/>
              </w:rPr>
            </w:pPr>
            <w:r w:rsidRPr="0031311E">
              <w:rPr>
                <w:rFonts w:ascii="Times New Roman" w:eastAsia="Calibri" w:hAnsi="Times New Roman" w:cs="Times New Roman"/>
                <w:sz w:val="24"/>
                <w:szCs w:val="24"/>
              </w:rPr>
              <w:t>единиц</w:t>
            </w:r>
          </w:p>
        </w:tc>
        <w:tc>
          <w:tcPr>
            <w:tcW w:w="1112" w:type="pct"/>
            <w:tcBorders>
              <w:top w:val="single" w:sz="8" w:space="0" w:color="000000"/>
              <w:left w:val="single" w:sz="8" w:space="0" w:color="000000"/>
              <w:bottom w:val="single" w:sz="8" w:space="0" w:color="000000"/>
              <w:right w:val="single" w:sz="8" w:space="0" w:color="000000"/>
            </w:tcBorders>
          </w:tcPr>
          <w:p w:rsidR="004F5BF5" w:rsidRPr="0031311E" w:rsidRDefault="00A04913" w:rsidP="00A04913">
            <w:pPr>
              <w:spacing w:after="0" w:line="240" w:lineRule="auto"/>
              <w:jc w:val="center"/>
              <w:rPr>
                <w:rFonts w:ascii="Times New Roman" w:eastAsia="Calibri" w:hAnsi="Times New Roman" w:cs="Times New Roman"/>
                <w:sz w:val="24"/>
                <w:szCs w:val="24"/>
              </w:rPr>
            </w:pPr>
            <w:r w:rsidRPr="0031311E">
              <w:rPr>
                <w:rFonts w:ascii="Times New Roman" w:eastAsia="Calibri" w:hAnsi="Times New Roman" w:cs="Times New Roman"/>
                <w:sz w:val="24"/>
                <w:szCs w:val="24"/>
              </w:rPr>
              <w:t>15,5</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rPr>
                <w:rFonts w:ascii="Times New Roman" w:eastAsia="Calibri" w:hAnsi="Times New Roman" w:cs="Times New Roman"/>
                <w:sz w:val="24"/>
                <w:szCs w:val="24"/>
              </w:rPr>
            </w:pPr>
            <w:r w:rsidRPr="0031311E">
              <w:rPr>
                <w:rFonts w:ascii="Times New Roman" w:eastAsia="Calibri" w:hAnsi="Times New Roman" w:cs="Times New Roman"/>
                <w:sz w:val="24"/>
                <w:szCs w:val="24"/>
              </w:rPr>
              <w:t>Наличие в школе системы электронного документооборота</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jc w:val="center"/>
              <w:rPr>
                <w:rFonts w:ascii="Times New Roman" w:eastAsia="Calibri" w:hAnsi="Times New Roman" w:cs="Times New Roman"/>
                <w:sz w:val="24"/>
                <w:szCs w:val="24"/>
              </w:rPr>
            </w:pPr>
            <w:r w:rsidRPr="0031311E">
              <w:rPr>
                <w:rFonts w:ascii="Times New Roman" w:eastAsia="Calibri" w:hAnsi="Times New Roman" w:cs="Times New Roman"/>
                <w:sz w:val="24"/>
                <w:szCs w:val="24"/>
              </w:rPr>
              <w:t>да/нет</w:t>
            </w:r>
          </w:p>
        </w:tc>
        <w:tc>
          <w:tcPr>
            <w:tcW w:w="1112" w:type="pct"/>
            <w:tcBorders>
              <w:top w:val="single" w:sz="8" w:space="0" w:color="000000"/>
              <w:left w:val="single" w:sz="8" w:space="0" w:color="000000"/>
              <w:bottom w:val="single" w:sz="8" w:space="0" w:color="000000"/>
              <w:right w:val="single" w:sz="8" w:space="0" w:color="000000"/>
            </w:tcBorders>
          </w:tcPr>
          <w:p w:rsidR="004F5BF5" w:rsidRPr="0031311E" w:rsidRDefault="004F5BF5" w:rsidP="004F5BF5">
            <w:pPr>
              <w:spacing w:after="0" w:line="240" w:lineRule="auto"/>
              <w:jc w:val="center"/>
              <w:rPr>
                <w:rFonts w:ascii="Times New Roman" w:eastAsia="Calibri" w:hAnsi="Times New Roman" w:cs="Times New Roman"/>
                <w:sz w:val="24"/>
                <w:szCs w:val="24"/>
              </w:rPr>
            </w:pPr>
            <w:r w:rsidRPr="0031311E">
              <w:rPr>
                <w:rFonts w:ascii="Times New Roman" w:eastAsia="Calibri" w:hAnsi="Times New Roman" w:cs="Times New Roman"/>
                <w:sz w:val="24"/>
                <w:szCs w:val="24"/>
              </w:rPr>
              <w:t>да</w:t>
            </w:r>
          </w:p>
        </w:tc>
      </w:tr>
      <w:tr w:rsidR="004F5BF5" w:rsidRPr="00FD4DBB" w:rsidTr="004F5BF5">
        <w:trPr>
          <w:trHeight w:val="447"/>
        </w:trPr>
        <w:tc>
          <w:tcPr>
            <w:tcW w:w="3072"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4F5BF5" w:rsidRPr="00B42557" w:rsidRDefault="004F5BF5" w:rsidP="004F5BF5">
            <w:pPr>
              <w:spacing w:after="0"/>
              <w:rPr>
                <w:rFonts w:ascii="Times New Roman" w:eastAsia="Calibri" w:hAnsi="Times New Roman" w:cs="Times New Roman"/>
                <w:color w:val="000000" w:themeColor="text1"/>
                <w:sz w:val="24"/>
                <w:szCs w:val="24"/>
              </w:rPr>
            </w:pPr>
            <w:r w:rsidRPr="00B42557">
              <w:rPr>
                <w:rFonts w:ascii="Times New Roman" w:eastAsia="Calibri" w:hAnsi="Times New Roman" w:cs="Times New Roman"/>
                <w:color w:val="000000" w:themeColor="text1"/>
                <w:sz w:val="24"/>
                <w:szCs w:val="24"/>
              </w:rPr>
              <w:t>Наличие в школе читального зала библиотеки, в том числе наличие в ней:</w:t>
            </w:r>
          </w:p>
        </w:tc>
        <w:tc>
          <w:tcPr>
            <w:tcW w:w="816" w:type="pct"/>
            <w:vMerge w:val="restart"/>
            <w:tcBorders>
              <w:top w:val="single" w:sz="8" w:space="0" w:color="000000"/>
              <w:left w:val="single" w:sz="8" w:space="0" w:color="000000"/>
              <w:right w:val="single" w:sz="8" w:space="0" w:color="000000"/>
            </w:tcBorders>
            <w:tcMar>
              <w:top w:w="60" w:type="dxa"/>
              <w:left w:w="60" w:type="dxa"/>
              <w:bottom w:w="60" w:type="dxa"/>
              <w:right w:w="60" w:type="dxa"/>
            </w:tcMar>
            <w:hideMark/>
          </w:tcPr>
          <w:p w:rsidR="004F5BF5" w:rsidRPr="00B42557" w:rsidRDefault="004F5BF5" w:rsidP="004F5BF5">
            <w:pPr>
              <w:spacing w:after="0" w:line="240" w:lineRule="auto"/>
              <w:jc w:val="center"/>
              <w:rPr>
                <w:rFonts w:ascii="Times New Roman" w:eastAsia="Calibri" w:hAnsi="Times New Roman" w:cs="Times New Roman"/>
                <w:color w:val="000000" w:themeColor="text1"/>
                <w:sz w:val="24"/>
                <w:szCs w:val="24"/>
              </w:rPr>
            </w:pPr>
            <w:r w:rsidRPr="00B42557">
              <w:rPr>
                <w:rFonts w:ascii="Times New Roman" w:eastAsia="Calibri" w:hAnsi="Times New Roman" w:cs="Times New Roman"/>
                <w:color w:val="000000" w:themeColor="text1"/>
                <w:sz w:val="24"/>
                <w:szCs w:val="24"/>
              </w:rPr>
              <w:t>да/нет</w:t>
            </w:r>
          </w:p>
        </w:tc>
        <w:tc>
          <w:tcPr>
            <w:tcW w:w="1112" w:type="pct"/>
            <w:tcBorders>
              <w:top w:val="single" w:sz="8" w:space="0" w:color="000000"/>
              <w:left w:val="single" w:sz="8" w:space="0" w:color="000000"/>
              <w:bottom w:val="nil"/>
              <w:right w:val="single" w:sz="8" w:space="0" w:color="000000"/>
            </w:tcBorders>
          </w:tcPr>
          <w:p w:rsidR="004F5BF5" w:rsidRPr="00B42557" w:rsidRDefault="004F5BF5" w:rsidP="004F5BF5">
            <w:pPr>
              <w:spacing w:after="0" w:line="240" w:lineRule="auto"/>
              <w:jc w:val="center"/>
              <w:rPr>
                <w:rFonts w:ascii="Times New Roman" w:eastAsia="Calibri" w:hAnsi="Times New Roman" w:cs="Times New Roman"/>
                <w:color w:val="000000" w:themeColor="text1"/>
                <w:sz w:val="24"/>
                <w:szCs w:val="24"/>
              </w:rPr>
            </w:pPr>
            <w:r w:rsidRPr="00B42557">
              <w:rPr>
                <w:rFonts w:ascii="Times New Roman" w:eastAsia="Calibri" w:hAnsi="Times New Roman" w:cs="Times New Roman"/>
                <w:color w:val="000000" w:themeColor="text1"/>
                <w:sz w:val="24"/>
                <w:szCs w:val="24"/>
              </w:rPr>
              <w:t>да</w:t>
            </w:r>
          </w:p>
        </w:tc>
      </w:tr>
      <w:tr w:rsidR="004F5BF5" w:rsidRPr="00FD4DBB" w:rsidTr="004F5BF5">
        <w:trPr>
          <w:trHeight w:val="180"/>
        </w:trPr>
        <w:tc>
          <w:tcPr>
            <w:tcW w:w="3072"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42557" w:rsidRDefault="004F5BF5" w:rsidP="004F5BF5">
            <w:pPr>
              <w:spacing w:after="0"/>
              <w:rPr>
                <w:rFonts w:ascii="Times New Roman" w:eastAsia="Calibri" w:hAnsi="Times New Roman" w:cs="Times New Roman"/>
                <w:color w:val="000000" w:themeColor="text1"/>
                <w:sz w:val="24"/>
                <w:szCs w:val="24"/>
              </w:rPr>
            </w:pPr>
            <w:r w:rsidRPr="00B42557">
              <w:rPr>
                <w:rFonts w:ascii="Times New Roman" w:eastAsia="Calibri" w:hAnsi="Times New Roman" w:cs="Times New Roman"/>
                <w:color w:val="000000" w:themeColor="text1"/>
                <w:sz w:val="24"/>
                <w:szCs w:val="24"/>
              </w:rPr>
              <w:lastRenderedPageBreak/>
              <w:t>− рабочих мест для работы на компьютере или ноутбуке</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B42557"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nil"/>
              <w:left w:val="single" w:sz="8" w:space="0" w:color="000000"/>
              <w:bottom w:val="single" w:sz="4" w:space="0" w:color="auto"/>
              <w:right w:val="single" w:sz="8" w:space="0" w:color="000000"/>
            </w:tcBorders>
          </w:tcPr>
          <w:p w:rsidR="004F5BF5" w:rsidRPr="00B42557" w:rsidRDefault="004F5BF5" w:rsidP="004F5BF5">
            <w:pPr>
              <w:spacing w:after="0" w:line="240" w:lineRule="auto"/>
              <w:jc w:val="center"/>
              <w:rPr>
                <w:rFonts w:ascii="Times New Roman" w:eastAsia="Calibri" w:hAnsi="Times New Roman" w:cs="Times New Roman"/>
                <w:color w:val="000000" w:themeColor="text1"/>
                <w:sz w:val="24"/>
                <w:szCs w:val="24"/>
              </w:rPr>
            </w:pPr>
            <w:r w:rsidRPr="00B42557">
              <w:rPr>
                <w:rFonts w:ascii="Times New Roman" w:eastAsia="Calibri" w:hAnsi="Times New Roman" w:cs="Times New Roman"/>
                <w:color w:val="000000" w:themeColor="text1"/>
                <w:sz w:val="24"/>
                <w:szCs w:val="24"/>
              </w:rPr>
              <w:t>да</w:t>
            </w:r>
          </w:p>
        </w:tc>
      </w:tr>
      <w:tr w:rsidR="004F5BF5" w:rsidRPr="00FD4DBB" w:rsidTr="004F5BF5">
        <w:trPr>
          <w:trHeight w:val="156"/>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42557" w:rsidRDefault="004F5BF5" w:rsidP="004F5BF5">
            <w:pPr>
              <w:spacing w:after="0"/>
              <w:rPr>
                <w:rFonts w:ascii="Times New Roman" w:eastAsia="Calibri" w:hAnsi="Times New Roman" w:cs="Times New Roman"/>
                <w:color w:val="000000" w:themeColor="text1"/>
                <w:sz w:val="24"/>
                <w:szCs w:val="24"/>
              </w:rPr>
            </w:pPr>
            <w:r w:rsidRPr="00B42557">
              <w:rPr>
                <w:rFonts w:ascii="Times New Roman" w:eastAsia="Calibri" w:hAnsi="Times New Roman" w:cs="Times New Roman"/>
                <w:color w:val="000000" w:themeColor="text1"/>
                <w:sz w:val="24"/>
                <w:szCs w:val="24"/>
              </w:rPr>
              <w:t xml:space="preserve">− </w:t>
            </w:r>
            <w:proofErr w:type="spellStart"/>
            <w:r w:rsidRPr="00B42557">
              <w:rPr>
                <w:rFonts w:ascii="Times New Roman" w:eastAsia="Calibri" w:hAnsi="Times New Roman" w:cs="Times New Roman"/>
                <w:color w:val="000000" w:themeColor="text1"/>
                <w:sz w:val="24"/>
                <w:szCs w:val="24"/>
              </w:rPr>
              <w:t>медиатеки</w:t>
            </w:r>
            <w:proofErr w:type="spellEnd"/>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B42557"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4F5BF5" w:rsidRPr="00B42557" w:rsidRDefault="004F5BF5" w:rsidP="004F5BF5">
            <w:pPr>
              <w:spacing w:after="0" w:line="240" w:lineRule="auto"/>
              <w:jc w:val="center"/>
              <w:rPr>
                <w:rFonts w:ascii="Times New Roman" w:eastAsia="Calibri" w:hAnsi="Times New Roman" w:cs="Times New Roman"/>
                <w:color w:val="000000" w:themeColor="text1"/>
                <w:sz w:val="24"/>
                <w:szCs w:val="24"/>
              </w:rPr>
            </w:pPr>
            <w:r w:rsidRPr="00B42557">
              <w:rPr>
                <w:rFonts w:ascii="Times New Roman" w:eastAsia="Calibri" w:hAnsi="Times New Roman" w:cs="Times New Roman"/>
                <w:color w:val="000000" w:themeColor="text1"/>
                <w:sz w:val="24"/>
                <w:szCs w:val="24"/>
              </w:rPr>
              <w:t>да</w:t>
            </w:r>
          </w:p>
        </w:tc>
      </w:tr>
      <w:tr w:rsidR="004F5BF5" w:rsidRPr="00FD4DBB" w:rsidTr="004F5BF5">
        <w:trPr>
          <w:trHeight w:val="43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B42557" w:rsidRDefault="004F5BF5" w:rsidP="004F5BF5">
            <w:pPr>
              <w:spacing w:after="0"/>
              <w:rPr>
                <w:rFonts w:ascii="Times New Roman" w:eastAsia="Calibri" w:hAnsi="Times New Roman" w:cs="Times New Roman"/>
                <w:color w:val="000000" w:themeColor="text1"/>
                <w:sz w:val="24"/>
                <w:szCs w:val="24"/>
              </w:rPr>
            </w:pPr>
            <w:r w:rsidRPr="00B42557">
              <w:rPr>
                <w:rFonts w:ascii="Times New Roman" w:eastAsia="Calibri" w:hAnsi="Times New Roman" w:cs="Times New Roman"/>
                <w:color w:val="000000" w:themeColor="text1"/>
                <w:sz w:val="24"/>
                <w:szCs w:val="24"/>
              </w:rPr>
              <w:t>− средств сканирования и распознавания текста</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B42557"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4F5BF5" w:rsidRPr="00B42557" w:rsidRDefault="004F5BF5" w:rsidP="004F5BF5">
            <w:pPr>
              <w:spacing w:after="0" w:line="240" w:lineRule="auto"/>
              <w:jc w:val="center"/>
              <w:rPr>
                <w:rFonts w:ascii="Times New Roman" w:eastAsia="Calibri" w:hAnsi="Times New Roman" w:cs="Times New Roman"/>
                <w:color w:val="000000" w:themeColor="text1"/>
                <w:sz w:val="24"/>
                <w:szCs w:val="24"/>
              </w:rPr>
            </w:pPr>
            <w:r w:rsidRPr="00B42557">
              <w:rPr>
                <w:rFonts w:ascii="Times New Roman" w:eastAsia="Calibri" w:hAnsi="Times New Roman" w:cs="Times New Roman"/>
                <w:color w:val="000000" w:themeColor="text1"/>
                <w:sz w:val="24"/>
                <w:szCs w:val="24"/>
              </w:rPr>
              <w:t>нет</w:t>
            </w:r>
          </w:p>
        </w:tc>
      </w:tr>
      <w:tr w:rsidR="004F5BF5" w:rsidRPr="00FD4DBB" w:rsidTr="004F5BF5">
        <w:trPr>
          <w:trHeight w:val="262"/>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0B359B" w:rsidRDefault="004F5BF5" w:rsidP="004F5BF5">
            <w:pPr>
              <w:spacing w:after="0"/>
              <w:rPr>
                <w:rFonts w:ascii="Times New Roman" w:eastAsia="Calibri" w:hAnsi="Times New Roman" w:cs="Times New Roman"/>
                <w:color w:val="000000" w:themeColor="text1"/>
                <w:sz w:val="24"/>
                <w:szCs w:val="24"/>
              </w:rPr>
            </w:pPr>
            <w:r w:rsidRPr="000B359B">
              <w:rPr>
                <w:rFonts w:ascii="Times New Roman" w:eastAsia="Calibri" w:hAnsi="Times New Roman" w:cs="Times New Roman"/>
                <w:color w:val="000000" w:themeColor="text1"/>
                <w:sz w:val="24"/>
                <w:szCs w:val="24"/>
              </w:rPr>
              <w:t>− выхода в интернет с библиотечных компьютеров</w:t>
            </w:r>
          </w:p>
        </w:tc>
        <w:tc>
          <w:tcPr>
            <w:tcW w:w="816" w:type="pct"/>
            <w:vMerge/>
            <w:tcBorders>
              <w:left w:val="single" w:sz="8" w:space="0" w:color="000000"/>
              <w:right w:val="single" w:sz="8" w:space="0" w:color="000000"/>
            </w:tcBorders>
            <w:tcMar>
              <w:top w:w="60" w:type="dxa"/>
              <w:left w:w="60" w:type="dxa"/>
              <w:bottom w:w="60" w:type="dxa"/>
              <w:right w:w="60" w:type="dxa"/>
            </w:tcMar>
            <w:hideMark/>
          </w:tcPr>
          <w:p w:rsidR="004F5BF5" w:rsidRPr="000B359B"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4" w:space="0" w:color="auto"/>
              <w:left w:val="single" w:sz="8" w:space="0" w:color="000000"/>
              <w:bottom w:val="single" w:sz="4" w:space="0" w:color="auto"/>
              <w:right w:val="single" w:sz="8" w:space="0" w:color="000000"/>
            </w:tcBorders>
          </w:tcPr>
          <w:p w:rsidR="004F5BF5" w:rsidRPr="000B359B" w:rsidRDefault="000B359B" w:rsidP="004F5BF5">
            <w:pPr>
              <w:spacing w:after="0" w:line="240" w:lineRule="auto"/>
              <w:jc w:val="center"/>
              <w:rPr>
                <w:rFonts w:ascii="Times New Roman" w:eastAsia="Calibri" w:hAnsi="Times New Roman" w:cs="Times New Roman"/>
                <w:color w:val="000000" w:themeColor="text1"/>
                <w:sz w:val="24"/>
                <w:szCs w:val="24"/>
              </w:rPr>
            </w:pPr>
            <w:r w:rsidRPr="000B359B">
              <w:rPr>
                <w:rFonts w:ascii="Times New Roman" w:eastAsia="Calibri" w:hAnsi="Times New Roman" w:cs="Times New Roman"/>
                <w:color w:val="000000" w:themeColor="text1"/>
                <w:sz w:val="24"/>
                <w:szCs w:val="24"/>
              </w:rPr>
              <w:t>да</w:t>
            </w:r>
          </w:p>
        </w:tc>
      </w:tr>
      <w:tr w:rsidR="004F5BF5" w:rsidRPr="00FD4DBB" w:rsidTr="004F5BF5">
        <w:trPr>
          <w:trHeight w:val="385"/>
        </w:trPr>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762A0" w:rsidRDefault="004F5BF5" w:rsidP="004F5BF5">
            <w:pPr>
              <w:spacing w:after="0"/>
              <w:rPr>
                <w:rFonts w:ascii="Times New Roman" w:eastAsia="Calibri" w:hAnsi="Times New Roman" w:cs="Times New Roman"/>
                <w:color w:val="000000" w:themeColor="text1"/>
                <w:sz w:val="24"/>
                <w:szCs w:val="24"/>
              </w:rPr>
            </w:pPr>
            <w:r w:rsidRPr="00A762A0">
              <w:rPr>
                <w:rFonts w:ascii="Times New Roman" w:eastAsia="Calibri" w:hAnsi="Times New Roman" w:cs="Times New Roman"/>
                <w:color w:val="000000" w:themeColor="text1"/>
                <w:sz w:val="24"/>
                <w:szCs w:val="24"/>
              </w:rPr>
              <w:t>− системы контроля распечатки материалов</w:t>
            </w:r>
          </w:p>
        </w:tc>
        <w:tc>
          <w:tcPr>
            <w:tcW w:w="816" w:type="pct"/>
            <w:vMerge/>
            <w:tcBorders>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A762A0" w:rsidRDefault="004F5BF5" w:rsidP="004F5BF5">
            <w:pPr>
              <w:spacing w:after="0" w:line="240" w:lineRule="auto"/>
              <w:jc w:val="center"/>
              <w:rPr>
                <w:rFonts w:ascii="Times New Roman" w:eastAsia="Calibri" w:hAnsi="Times New Roman" w:cs="Times New Roman"/>
                <w:color w:val="000000" w:themeColor="text1"/>
                <w:sz w:val="24"/>
                <w:szCs w:val="24"/>
              </w:rPr>
            </w:pPr>
          </w:p>
        </w:tc>
        <w:tc>
          <w:tcPr>
            <w:tcW w:w="1112" w:type="pct"/>
            <w:tcBorders>
              <w:top w:val="single" w:sz="4" w:space="0" w:color="auto"/>
              <w:left w:val="single" w:sz="8" w:space="0" w:color="000000"/>
              <w:bottom w:val="single" w:sz="8" w:space="0" w:color="000000"/>
              <w:right w:val="single" w:sz="8" w:space="0" w:color="000000"/>
            </w:tcBorders>
          </w:tcPr>
          <w:p w:rsidR="004F5BF5" w:rsidRPr="00A762A0" w:rsidRDefault="004F5BF5" w:rsidP="004F5BF5">
            <w:pPr>
              <w:spacing w:after="0" w:line="240" w:lineRule="auto"/>
              <w:jc w:val="center"/>
              <w:rPr>
                <w:rFonts w:ascii="Times New Roman" w:eastAsia="Calibri" w:hAnsi="Times New Roman" w:cs="Times New Roman"/>
                <w:color w:val="000000" w:themeColor="text1"/>
                <w:sz w:val="24"/>
                <w:szCs w:val="24"/>
              </w:rPr>
            </w:pPr>
            <w:r w:rsidRPr="00A762A0">
              <w:rPr>
                <w:rFonts w:ascii="Times New Roman" w:eastAsia="Calibri" w:hAnsi="Times New Roman" w:cs="Times New Roman"/>
                <w:color w:val="000000" w:themeColor="text1"/>
                <w:sz w:val="24"/>
                <w:szCs w:val="24"/>
              </w:rPr>
              <w:t>да</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rPr>
                <w:rFonts w:ascii="Times New Roman" w:eastAsia="Calibri" w:hAnsi="Times New Roman" w:cs="Times New Roman"/>
                <w:sz w:val="24"/>
                <w:szCs w:val="24"/>
              </w:rPr>
            </w:pPr>
            <w:r w:rsidRPr="0031311E">
              <w:rPr>
                <w:rFonts w:ascii="Times New Roman" w:eastAsia="Calibri" w:hAnsi="Times New Roman" w:cs="Times New Roman"/>
                <w:sz w:val="24"/>
                <w:szCs w:val="24"/>
              </w:rPr>
              <w:t>Численность (удельный вес) обучающихся, которые могут пользоваться широкополосным интернетом не менее 2 Мб/с, от общей численности обучающихся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jc w:val="center"/>
              <w:rPr>
                <w:rFonts w:ascii="Times New Roman" w:eastAsia="Calibri" w:hAnsi="Times New Roman" w:cs="Times New Roman"/>
                <w:sz w:val="24"/>
                <w:szCs w:val="24"/>
              </w:rPr>
            </w:pPr>
            <w:r w:rsidRPr="0031311E">
              <w:rPr>
                <w:rFonts w:ascii="Times New Roman" w:eastAsia="Calibri" w:hAnsi="Times New Roman" w:cs="Times New Roman"/>
                <w:sz w:val="24"/>
                <w:szCs w:val="24"/>
              </w:rPr>
              <w:t>человек (процент)</w:t>
            </w:r>
          </w:p>
        </w:tc>
        <w:tc>
          <w:tcPr>
            <w:tcW w:w="1112" w:type="pct"/>
            <w:tcBorders>
              <w:top w:val="single" w:sz="8" w:space="0" w:color="000000"/>
              <w:left w:val="single" w:sz="8" w:space="0" w:color="000000"/>
              <w:bottom w:val="single" w:sz="8" w:space="0" w:color="000000"/>
              <w:right w:val="single" w:sz="8" w:space="0" w:color="000000"/>
            </w:tcBorders>
          </w:tcPr>
          <w:p w:rsidR="004F5BF5" w:rsidRPr="0031311E" w:rsidRDefault="004F5BF5" w:rsidP="004F5BF5">
            <w:pPr>
              <w:spacing w:after="0" w:line="240" w:lineRule="auto"/>
              <w:jc w:val="center"/>
              <w:rPr>
                <w:rFonts w:ascii="Times New Roman" w:eastAsia="Calibri" w:hAnsi="Times New Roman" w:cs="Times New Roman"/>
                <w:sz w:val="24"/>
                <w:szCs w:val="24"/>
              </w:rPr>
            </w:pPr>
            <w:r w:rsidRPr="0031311E">
              <w:rPr>
                <w:rFonts w:ascii="Times New Roman" w:eastAsia="Calibri" w:hAnsi="Times New Roman" w:cs="Times New Roman"/>
                <w:sz w:val="24"/>
                <w:szCs w:val="24"/>
              </w:rPr>
              <w:t>858 (100%)</w:t>
            </w:r>
          </w:p>
        </w:tc>
      </w:tr>
      <w:tr w:rsidR="004F5BF5" w:rsidRPr="00FD4DBB" w:rsidTr="004F5BF5">
        <w:tc>
          <w:tcPr>
            <w:tcW w:w="3072"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rPr>
                <w:rFonts w:ascii="Times New Roman" w:eastAsia="Calibri" w:hAnsi="Times New Roman" w:cs="Times New Roman"/>
                <w:sz w:val="24"/>
                <w:szCs w:val="24"/>
              </w:rPr>
            </w:pPr>
            <w:r w:rsidRPr="0031311E">
              <w:rPr>
                <w:rFonts w:ascii="Times New Roman" w:eastAsia="Calibri" w:hAnsi="Times New Roman" w:cs="Times New Roman"/>
                <w:sz w:val="24"/>
                <w:szCs w:val="24"/>
              </w:rPr>
              <w:t>Общая площадь помещений для образовательного процесса в расчете на одного обучающегося</w:t>
            </w:r>
          </w:p>
        </w:tc>
        <w:tc>
          <w:tcPr>
            <w:tcW w:w="816"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4F5BF5" w:rsidRPr="0031311E" w:rsidRDefault="004F5BF5" w:rsidP="004F5BF5">
            <w:pPr>
              <w:spacing w:after="0" w:line="240" w:lineRule="auto"/>
              <w:jc w:val="center"/>
              <w:rPr>
                <w:rFonts w:ascii="Times New Roman" w:eastAsia="Calibri" w:hAnsi="Times New Roman" w:cs="Times New Roman"/>
                <w:sz w:val="24"/>
                <w:szCs w:val="24"/>
              </w:rPr>
            </w:pPr>
            <w:r w:rsidRPr="0031311E">
              <w:rPr>
                <w:rFonts w:ascii="Times New Roman" w:eastAsia="Calibri" w:hAnsi="Times New Roman" w:cs="Times New Roman"/>
                <w:sz w:val="24"/>
                <w:szCs w:val="24"/>
              </w:rPr>
              <w:t>кв. м</w:t>
            </w:r>
          </w:p>
        </w:tc>
        <w:tc>
          <w:tcPr>
            <w:tcW w:w="1112" w:type="pct"/>
            <w:tcBorders>
              <w:top w:val="single" w:sz="8" w:space="0" w:color="000000"/>
              <w:left w:val="single" w:sz="8" w:space="0" w:color="000000"/>
              <w:bottom w:val="single" w:sz="8" w:space="0" w:color="000000"/>
              <w:right w:val="single" w:sz="8" w:space="0" w:color="000000"/>
            </w:tcBorders>
          </w:tcPr>
          <w:p w:rsidR="004F5BF5" w:rsidRPr="0031311E" w:rsidRDefault="004F5BF5" w:rsidP="004F5BF5">
            <w:pPr>
              <w:spacing w:after="0" w:line="240" w:lineRule="auto"/>
              <w:jc w:val="center"/>
              <w:rPr>
                <w:rFonts w:ascii="Times New Roman" w:eastAsia="Calibri" w:hAnsi="Times New Roman" w:cs="Times New Roman"/>
                <w:sz w:val="24"/>
                <w:szCs w:val="24"/>
              </w:rPr>
            </w:pPr>
            <w:r w:rsidRPr="0031311E">
              <w:rPr>
                <w:rFonts w:ascii="Times New Roman" w:eastAsia="Calibri" w:hAnsi="Times New Roman" w:cs="Times New Roman"/>
                <w:sz w:val="24"/>
                <w:szCs w:val="24"/>
              </w:rPr>
              <w:t>3,13</w:t>
            </w:r>
          </w:p>
        </w:tc>
      </w:tr>
    </w:tbl>
    <w:p w:rsidR="00FD4DBB" w:rsidRPr="00186FDE" w:rsidRDefault="00FD4DBB" w:rsidP="00FD4DBB">
      <w:pPr>
        <w:spacing w:before="120" w:after="0" w:line="240" w:lineRule="auto"/>
        <w:jc w:val="both"/>
        <w:rPr>
          <w:rFonts w:ascii="Times New Roman" w:eastAsia="Calibri" w:hAnsi="Times New Roman" w:cs="Times New Roman"/>
          <w:sz w:val="24"/>
          <w:szCs w:val="24"/>
        </w:rPr>
      </w:pPr>
      <w:r w:rsidRPr="00186FDE">
        <w:rPr>
          <w:rFonts w:ascii="Times New Roman" w:eastAsia="Calibri" w:hAnsi="Times New Roman" w:cs="Times New Roman"/>
          <w:sz w:val="24"/>
          <w:szCs w:val="24"/>
        </w:rPr>
        <w:t>Анализ показателей указывает на то, что Школа имеет достаточную инфраструктуру, которая соответствует требованиям СанПиН 2.4.2.2821-10 «Санитарно-эпидемиологические требования к условиям и организации обучения в общеобразовательных учреждениях» и позволяет реализовывать образовательные программы в полном объеме в соответствии с ФГОС общего образования.</w:t>
      </w:r>
    </w:p>
    <w:p w:rsidR="00FD4DBB" w:rsidRPr="00186FDE" w:rsidRDefault="00FD4DBB" w:rsidP="00FD4DBB">
      <w:pPr>
        <w:spacing w:before="120" w:after="0" w:line="240" w:lineRule="auto"/>
        <w:jc w:val="both"/>
        <w:rPr>
          <w:rFonts w:ascii="Times New Roman" w:eastAsia="Calibri" w:hAnsi="Times New Roman" w:cs="Times New Roman"/>
          <w:sz w:val="24"/>
          <w:szCs w:val="24"/>
        </w:rPr>
      </w:pPr>
      <w:r w:rsidRPr="00186FDE">
        <w:rPr>
          <w:rFonts w:ascii="Times New Roman" w:eastAsia="Calibri" w:hAnsi="Times New Roman" w:cs="Times New Roman"/>
          <w:sz w:val="24"/>
          <w:szCs w:val="24"/>
        </w:rPr>
        <w:t>Школа укомплектована достаточным количеством педагогических и иных работников, которые имеют высокую квалификацию и регулярно проходят повышение квалификации, что позволяет обеспечивать стабильных качественных результатов образовательных достижений обучающихся.</w:t>
      </w:r>
    </w:p>
    <w:p w:rsidR="00FD4DBB" w:rsidRPr="00FD4DBB" w:rsidRDefault="00FD4DBB" w:rsidP="00FD4DBB">
      <w:pPr>
        <w:rPr>
          <w:rFonts w:ascii="Times New Roman" w:eastAsia="Calibri" w:hAnsi="Times New Roman" w:cs="Times New Roman"/>
          <w:color w:val="FF0000"/>
          <w:sz w:val="24"/>
          <w:szCs w:val="24"/>
        </w:rPr>
      </w:pPr>
    </w:p>
    <w:p w:rsidR="00755641" w:rsidRPr="00C64705" w:rsidRDefault="00755641">
      <w:pPr>
        <w:rPr>
          <w:color w:val="FF0000"/>
        </w:rPr>
      </w:pPr>
    </w:p>
    <w:sectPr w:rsidR="00755641" w:rsidRPr="00C64705" w:rsidSect="007A5BBF">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1134" w:bottom="850" w:left="709"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786B" w:rsidRDefault="009D786B">
      <w:pPr>
        <w:spacing w:after="0" w:line="240" w:lineRule="auto"/>
      </w:pPr>
      <w:r>
        <w:separator/>
      </w:r>
    </w:p>
  </w:endnote>
  <w:endnote w:type="continuationSeparator" w:id="0">
    <w:p w:rsidR="009D786B" w:rsidRDefault="009D786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FA3" w:rsidRDefault="00394FA3"/>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FA3" w:rsidRDefault="00394FA3"/>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FA3" w:rsidRDefault="00394FA3"/>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786B" w:rsidRDefault="009D786B">
      <w:pPr>
        <w:spacing w:after="0" w:line="240" w:lineRule="auto"/>
      </w:pPr>
      <w:r>
        <w:separator/>
      </w:r>
    </w:p>
  </w:footnote>
  <w:footnote w:type="continuationSeparator" w:id="0">
    <w:p w:rsidR="009D786B" w:rsidRDefault="009D786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FA3" w:rsidRDefault="00394FA3"/>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FA3" w:rsidRDefault="00394FA3"/>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4FA3" w:rsidRDefault="00394FA3"/>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05DAD792"/>
    <w:lvl w:ilvl="0">
      <w:numFmt w:val="bullet"/>
      <w:lvlText w:val="*"/>
      <w:lvlJc w:val="left"/>
      <w:pPr>
        <w:ind w:left="0" w:firstLine="0"/>
      </w:pPr>
    </w:lvl>
  </w:abstractNum>
  <w:abstractNum w:abstractNumId="1">
    <w:nsid w:val="00004DC8"/>
    <w:multiLevelType w:val="hybridMultilevel"/>
    <w:tmpl w:val="31F4B7B6"/>
    <w:lvl w:ilvl="0" w:tplc="37A2BF66">
      <w:start w:val="1"/>
      <w:numFmt w:val="bullet"/>
      <w:lvlText w:val="-"/>
      <w:lvlJc w:val="left"/>
      <w:pPr>
        <w:ind w:left="0" w:firstLine="0"/>
      </w:pPr>
    </w:lvl>
    <w:lvl w:ilvl="1" w:tplc="32A66C82">
      <w:numFmt w:val="decimal"/>
      <w:lvlText w:val=""/>
      <w:lvlJc w:val="left"/>
      <w:pPr>
        <w:ind w:left="0" w:firstLine="0"/>
      </w:pPr>
    </w:lvl>
    <w:lvl w:ilvl="2" w:tplc="52480B56">
      <w:numFmt w:val="decimal"/>
      <w:lvlText w:val=""/>
      <w:lvlJc w:val="left"/>
      <w:pPr>
        <w:ind w:left="0" w:firstLine="0"/>
      </w:pPr>
    </w:lvl>
    <w:lvl w:ilvl="3" w:tplc="28A4616C">
      <w:numFmt w:val="decimal"/>
      <w:lvlText w:val=""/>
      <w:lvlJc w:val="left"/>
      <w:pPr>
        <w:ind w:left="0" w:firstLine="0"/>
      </w:pPr>
    </w:lvl>
    <w:lvl w:ilvl="4" w:tplc="EBC8F3CA">
      <w:numFmt w:val="decimal"/>
      <w:lvlText w:val=""/>
      <w:lvlJc w:val="left"/>
      <w:pPr>
        <w:ind w:left="0" w:firstLine="0"/>
      </w:pPr>
    </w:lvl>
    <w:lvl w:ilvl="5" w:tplc="17B00034">
      <w:numFmt w:val="decimal"/>
      <w:lvlText w:val=""/>
      <w:lvlJc w:val="left"/>
      <w:pPr>
        <w:ind w:left="0" w:firstLine="0"/>
      </w:pPr>
    </w:lvl>
    <w:lvl w:ilvl="6" w:tplc="0624E344">
      <w:numFmt w:val="decimal"/>
      <w:lvlText w:val=""/>
      <w:lvlJc w:val="left"/>
      <w:pPr>
        <w:ind w:left="0" w:firstLine="0"/>
      </w:pPr>
    </w:lvl>
    <w:lvl w:ilvl="7" w:tplc="3B664B60">
      <w:numFmt w:val="decimal"/>
      <w:lvlText w:val=""/>
      <w:lvlJc w:val="left"/>
      <w:pPr>
        <w:ind w:left="0" w:firstLine="0"/>
      </w:pPr>
    </w:lvl>
    <w:lvl w:ilvl="8" w:tplc="26109294">
      <w:numFmt w:val="decimal"/>
      <w:lvlText w:val=""/>
      <w:lvlJc w:val="left"/>
      <w:pPr>
        <w:ind w:left="0" w:firstLine="0"/>
      </w:pPr>
    </w:lvl>
  </w:abstractNum>
  <w:abstractNum w:abstractNumId="2">
    <w:nsid w:val="1A2B1DD1"/>
    <w:multiLevelType w:val="hybridMultilevel"/>
    <w:tmpl w:val="1B06FA1A"/>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1EA430A"/>
    <w:multiLevelType w:val="hybridMultilevel"/>
    <w:tmpl w:val="3342D85E"/>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21F3263D"/>
    <w:multiLevelType w:val="multilevel"/>
    <w:tmpl w:val="BDA85792"/>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630"/>
        </w:tabs>
        <w:ind w:left="630" w:hanging="480"/>
      </w:pPr>
      <w:rPr>
        <w:rFonts w:hint="default"/>
        <w:b w:val="0"/>
      </w:rPr>
    </w:lvl>
    <w:lvl w:ilvl="2">
      <w:start w:val="1"/>
      <w:numFmt w:val="decimal"/>
      <w:lvlText w:val="%1.%2.%3"/>
      <w:lvlJc w:val="left"/>
      <w:pPr>
        <w:tabs>
          <w:tab w:val="num" w:pos="1020"/>
        </w:tabs>
        <w:ind w:left="1020" w:hanging="720"/>
      </w:pPr>
      <w:rPr>
        <w:rFonts w:hint="default"/>
      </w:rPr>
    </w:lvl>
    <w:lvl w:ilvl="3">
      <w:start w:val="1"/>
      <w:numFmt w:val="decimal"/>
      <w:lvlText w:val="%1.%2.%3.%4"/>
      <w:lvlJc w:val="left"/>
      <w:pPr>
        <w:tabs>
          <w:tab w:val="num" w:pos="1530"/>
        </w:tabs>
        <w:ind w:left="1530" w:hanging="1080"/>
      </w:pPr>
      <w:rPr>
        <w:rFonts w:hint="default"/>
      </w:rPr>
    </w:lvl>
    <w:lvl w:ilvl="4">
      <w:start w:val="1"/>
      <w:numFmt w:val="decimal"/>
      <w:lvlText w:val="%1.%2.%3.%4.%5"/>
      <w:lvlJc w:val="left"/>
      <w:pPr>
        <w:tabs>
          <w:tab w:val="num" w:pos="1680"/>
        </w:tabs>
        <w:ind w:left="1680" w:hanging="1080"/>
      </w:pPr>
      <w:rPr>
        <w:rFonts w:hint="default"/>
      </w:rPr>
    </w:lvl>
    <w:lvl w:ilvl="5">
      <w:start w:val="1"/>
      <w:numFmt w:val="decimal"/>
      <w:lvlText w:val="%1.%2.%3.%4.%5.%6"/>
      <w:lvlJc w:val="left"/>
      <w:pPr>
        <w:tabs>
          <w:tab w:val="num" w:pos="2190"/>
        </w:tabs>
        <w:ind w:left="2190" w:hanging="1440"/>
      </w:pPr>
      <w:rPr>
        <w:rFonts w:hint="default"/>
      </w:rPr>
    </w:lvl>
    <w:lvl w:ilvl="6">
      <w:start w:val="1"/>
      <w:numFmt w:val="decimal"/>
      <w:lvlText w:val="%1.%2.%3.%4.%5.%6.%7"/>
      <w:lvlJc w:val="left"/>
      <w:pPr>
        <w:tabs>
          <w:tab w:val="num" w:pos="2340"/>
        </w:tabs>
        <w:ind w:left="2340" w:hanging="1440"/>
      </w:pPr>
      <w:rPr>
        <w:rFonts w:hint="default"/>
      </w:rPr>
    </w:lvl>
    <w:lvl w:ilvl="7">
      <w:start w:val="1"/>
      <w:numFmt w:val="decimal"/>
      <w:lvlText w:val="%1.%2.%3.%4.%5.%6.%7.%8"/>
      <w:lvlJc w:val="left"/>
      <w:pPr>
        <w:tabs>
          <w:tab w:val="num" w:pos="2850"/>
        </w:tabs>
        <w:ind w:left="2850" w:hanging="1800"/>
      </w:pPr>
      <w:rPr>
        <w:rFonts w:hint="default"/>
      </w:rPr>
    </w:lvl>
    <w:lvl w:ilvl="8">
      <w:start w:val="1"/>
      <w:numFmt w:val="decimal"/>
      <w:lvlText w:val="%1.%2.%3.%4.%5.%6.%7.%8.%9"/>
      <w:lvlJc w:val="left"/>
      <w:pPr>
        <w:tabs>
          <w:tab w:val="num" w:pos="3360"/>
        </w:tabs>
        <w:ind w:left="3360" w:hanging="2160"/>
      </w:pPr>
      <w:rPr>
        <w:rFonts w:hint="default"/>
      </w:rPr>
    </w:lvl>
  </w:abstractNum>
  <w:abstractNum w:abstractNumId="5">
    <w:nsid w:val="222475F2"/>
    <w:multiLevelType w:val="hybridMultilevel"/>
    <w:tmpl w:val="3EB034E0"/>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2719115E"/>
    <w:multiLevelType w:val="hybridMultilevel"/>
    <w:tmpl w:val="F1362896"/>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271E6729"/>
    <w:multiLevelType w:val="hybridMultilevel"/>
    <w:tmpl w:val="4D96CFD0"/>
    <w:lvl w:ilvl="0" w:tplc="0419000F">
      <w:start w:val="1"/>
      <w:numFmt w:val="decimal"/>
      <w:lvlText w:val="%1."/>
      <w:lvlJc w:val="left"/>
      <w:pPr>
        <w:ind w:left="1069" w:hanging="360"/>
      </w:pPr>
      <w:rPr>
        <w:rFonts w:cs="Times New Roman"/>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8">
    <w:nsid w:val="2A1F2BC7"/>
    <w:multiLevelType w:val="hybridMultilevel"/>
    <w:tmpl w:val="7EA876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C184BD1"/>
    <w:multiLevelType w:val="hybridMultilevel"/>
    <w:tmpl w:val="89168928"/>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303C20C8"/>
    <w:multiLevelType w:val="hybridMultilevel"/>
    <w:tmpl w:val="A30E00C4"/>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322020CE"/>
    <w:multiLevelType w:val="hybridMultilevel"/>
    <w:tmpl w:val="07AC9ED0"/>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32E36737"/>
    <w:multiLevelType w:val="multilevel"/>
    <w:tmpl w:val="D3282310"/>
    <w:lvl w:ilvl="0">
      <w:start w:val="1"/>
      <w:numFmt w:val="decimal"/>
      <w:lvlText w:val="%1"/>
      <w:lvlJc w:val="left"/>
      <w:pPr>
        <w:ind w:left="930" w:hanging="930"/>
      </w:pPr>
      <w:rPr>
        <w:rFonts w:hint="default"/>
      </w:rPr>
    </w:lvl>
    <w:lvl w:ilvl="1">
      <w:start w:val="1"/>
      <w:numFmt w:val="decimal"/>
      <w:lvlText w:val="%1.%2"/>
      <w:lvlJc w:val="left"/>
      <w:pPr>
        <w:ind w:left="1497" w:hanging="930"/>
      </w:pPr>
      <w:rPr>
        <w:rFonts w:hint="default"/>
      </w:rPr>
    </w:lvl>
    <w:lvl w:ilvl="2">
      <w:start w:val="1"/>
      <w:numFmt w:val="decimal"/>
      <w:lvlText w:val="%1.%2.%3"/>
      <w:lvlJc w:val="left"/>
      <w:pPr>
        <w:ind w:left="2064" w:hanging="930"/>
      </w:pPr>
      <w:rPr>
        <w:rFonts w:hint="default"/>
      </w:rPr>
    </w:lvl>
    <w:lvl w:ilvl="3">
      <w:start w:val="1"/>
      <w:numFmt w:val="decimal"/>
      <w:lvlText w:val="%1.%2.%3.%4"/>
      <w:lvlJc w:val="left"/>
      <w:pPr>
        <w:ind w:left="2631" w:hanging="93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3">
    <w:nsid w:val="438044CC"/>
    <w:multiLevelType w:val="hybridMultilevel"/>
    <w:tmpl w:val="0D8C1C98"/>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48733A6B"/>
    <w:multiLevelType w:val="hybridMultilevel"/>
    <w:tmpl w:val="AA24A270"/>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5B9528DA"/>
    <w:multiLevelType w:val="hybridMultilevel"/>
    <w:tmpl w:val="50FE8E7C"/>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nsid w:val="5CCE0409"/>
    <w:multiLevelType w:val="hybridMultilevel"/>
    <w:tmpl w:val="0EF63B0A"/>
    <w:lvl w:ilvl="0" w:tplc="0406A36C">
      <w:numFmt w:val="bullet"/>
      <w:lvlText w:val="•"/>
      <w:lvlJc w:val="left"/>
      <w:pPr>
        <w:ind w:left="1065" w:hanging="705"/>
      </w:pPr>
      <w:rPr>
        <w:rFonts w:ascii="Arial" w:eastAsia="Calibri"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5CE33583"/>
    <w:multiLevelType w:val="hybridMultilevel"/>
    <w:tmpl w:val="2CC26708"/>
    <w:lvl w:ilvl="0" w:tplc="13FAD138">
      <w:start w:val="1"/>
      <w:numFmt w:val="bullet"/>
      <w:lvlText w:val=""/>
      <w:lvlJc w:val="left"/>
      <w:pPr>
        <w:tabs>
          <w:tab w:val="num" w:pos="785"/>
        </w:tabs>
        <w:ind w:left="785"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629C531E"/>
    <w:multiLevelType w:val="hybridMultilevel"/>
    <w:tmpl w:val="FF0AD1E2"/>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653E3624"/>
    <w:multiLevelType w:val="hybridMultilevel"/>
    <w:tmpl w:val="9C48FD8A"/>
    <w:lvl w:ilvl="0" w:tplc="662629E0">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66BB7175"/>
    <w:multiLevelType w:val="hybridMultilevel"/>
    <w:tmpl w:val="B11AE3D8"/>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6A04704C"/>
    <w:multiLevelType w:val="hybridMultilevel"/>
    <w:tmpl w:val="BF546D8E"/>
    <w:lvl w:ilvl="0" w:tplc="662629E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2">
    <w:nsid w:val="6B060EA6"/>
    <w:multiLevelType w:val="hybridMultilevel"/>
    <w:tmpl w:val="38DEEE8A"/>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3">
    <w:nsid w:val="6C3C7614"/>
    <w:multiLevelType w:val="multilevel"/>
    <w:tmpl w:val="6C7C6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F6F32DF"/>
    <w:multiLevelType w:val="hybridMultilevel"/>
    <w:tmpl w:val="9A147784"/>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72782421"/>
    <w:multiLevelType w:val="hybridMultilevel"/>
    <w:tmpl w:val="82E87E48"/>
    <w:lvl w:ilvl="0" w:tplc="662629E0">
      <w:numFmt w:val="bullet"/>
      <w:lvlText w:val="˗"/>
      <w:lvlJc w:val="left"/>
      <w:pPr>
        <w:ind w:left="1429" w:hanging="360"/>
      </w:pPr>
      <w:rPr>
        <w:rFonts w:ascii="Times New Roman" w:eastAsia="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6">
    <w:nsid w:val="7A6C5FCF"/>
    <w:multiLevelType w:val="hybridMultilevel"/>
    <w:tmpl w:val="AA12DFCA"/>
    <w:lvl w:ilvl="0" w:tplc="13FAD138">
      <w:start w:val="1"/>
      <w:numFmt w:val="bullet"/>
      <w:lvlText w:val=""/>
      <w:lvlJc w:val="left"/>
      <w:pPr>
        <w:tabs>
          <w:tab w:val="num" w:pos="360"/>
        </w:tabs>
        <w:ind w:left="360" w:hanging="360"/>
      </w:pPr>
      <w:rPr>
        <w:rFonts w:ascii="Symbol" w:hAnsi="Symbol" w:hint="default"/>
        <w:sz w:val="20"/>
        <w:szCs w:val="2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23"/>
  </w:num>
  <w:num w:numId="2">
    <w:abstractNumId w:val="8"/>
  </w:num>
  <w:num w:numId="3">
    <w:abstractNumId w:val="6"/>
  </w:num>
  <w:num w:numId="4">
    <w:abstractNumId w:val="16"/>
  </w:num>
  <w:num w:numId="5">
    <w:abstractNumId w:val="11"/>
  </w:num>
  <w:num w:numId="6">
    <w:abstractNumId w:val="0"/>
    <w:lvlOverride w:ilvl="0">
      <w:lvl w:ilvl="0">
        <w:numFmt w:val="bullet"/>
        <w:lvlText w:val="-"/>
        <w:legacy w:legacy="1" w:legacySpace="0" w:legacyIndent="159"/>
        <w:lvlJc w:val="left"/>
        <w:pPr>
          <w:ind w:left="0" w:firstLine="0"/>
        </w:pPr>
        <w:rPr>
          <w:rFonts w:ascii="Times New Roman" w:hAnsi="Times New Roman" w:cs="Times New Roman" w:hint="default"/>
        </w:rPr>
      </w:lvl>
    </w:lvlOverride>
  </w:num>
  <w:num w:numId="7">
    <w:abstractNumId w:val="25"/>
  </w:num>
  <w:num w:numId="8">
    <w:abstractNumId w:val="19"/>
  </w:num>
  <w:num w:numId="9">
    <w:abstractNumId w:val="21"/>
  </w:num>
  <w:num w:numId="10">
    <w:abstractNumId w:val="1"/>
  </w:num>
  <w:num w:numId="11">
    <w:abstractNumId w:val="12"/>
  </w:num>
  <w:num w:numId="12">
    <w:abstractNumId w:val="24"/>
  </w:num>
  <w:num w:numId="13">
    <w:abstractNumId w:val="2"/>
  </w:num>
  <w:num w:numId="14">
    <w:abstractNumId w:val="4"/>
  </w:num>
  <w:num w:numId="15">
    <w:abstractNumId w:val="15"/>
  </w:num>
  <w:num w:numId="16">
    <w:abstractNumId w:val="17"/>
  </w:num>
  <w:num w:numId="17">
    <w:abstractNumId w:val="22"/>
  </w:num>
  <w:num w:numId="18">
    <w:abstractNumId w:val="13"/>
  </w:num>
  <w:num w:numId="19">
    <w:abstractNumId w:val="10"/>
  </w:num>
  <w:num w:numId="20">
    <w:abstractNumId w:val="20"/>
  </w:num>
  <w:num w:numId="21">
    <w:abstractNumId w:val="9"/>
  </w:num>
  <w:num w:numId="22">
    <w:abstractNumId w:val="3"/>
  </w:num>
  <w:num w:numId="23">
    <w:abstractNumId w:val="14"/>
  </w:num>
  <w:num w:numId="24">
    <w:abstractNumId w:val="5"/>
  </w:num>
  <w:num w:numId="25">
    <w:abstractNumId w:val="18"/>
  </w:num>
  <w:num w:numId="26">
    <w:abstractNumId w:val="26"/>
  </w:num>
  <w:num w:numId="2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51"/>
  <w:proofState w:spelling="clean" w:grammar="clean"/>
  <w:defaultTabStop w:val="708"/>
  <w:characterSpacingControl w:val="doNotCompress"/>
  <w:footnotePr>
    <w:footnote w:id="-1"/>
    <w:footnote w:id="0"/>
  </w:footnotePr>
  <w:endnotePr>
    <w:endnote w:id="-1"/>
    <w:endnote w:id="0"/>
  </w:endnotePr>
  <w:compat/>
  <w:rsids>
    <w:rsidRoot w:val="00FD4DBB"/>
    <w:rsid w:val="00017331"/>
    <w:rsid w:val="00032C16"/>
    <w:rsid w:val="000652AA"/>
    <w:rsid w:val="00085F36"/>
    <w:rsid w:val="000901B8"/>
    <w:rsid w:val="000A5515"/>
    <w:rsid w:val="000B2173"/>
    <w:rsid w:val="000B359B"/>
    <w:rsid w:val="00126065"/>
    <w:rsid w:val="001366F9"/>
    <w:rsid w:val="00186FDE"/>
    <w:rsid w:val="001D23D7"/>
    <w:rsid w:val="00211ADE"/>
    <w:rsid w:val="002248E0"/>
    <w:rsid w:val="00252FA6"/>
    <w:rsid w:val="002551D7"/>
    <w:rsid w:val="00265140"/>
    <w:rsid w:val="002825AC"/>
    <w:rsid w:val="00286D54"/>
    <w:rsid w:val="00292322"/>
    <w:rsid w:val="002A7ABF"/>
    <w:rsid w:val="002E53DC"/>
    <w:rsid w:val="0031311E"/>
    <w:rsid w:val="003152AA"/>
    <w:rsid w:val="00355D17"/>
    <w:rsid w:val="00374B17"/>
    <w:rsid w:val="00380ACF"/>
    <w:rsid w:val="0038798F"/>
    <w:rsid w:val="00394FA3"/>
    <w:rsid w:val="004167E4"/>
    <w:rsid w:val="00446010"/>
    <w:rsid w:val="004C0B3F"/>
    <w:rsid w:val="004C1707"/>
    <w:rsid w:val="004F5BF5"/>
    <w:rsid w:val="005149D2"/>
    <w:rsid w:val="00531EE4"/>
    <w:rsid w:val="005625C3"/>
    <w:rsid w:val="00565662"/>
    <w:rsid w:val="00576066"/>
    <w:rsid w:val="005A5611"/>
    <w:rsid w:val="005C3EED"/>
    <w:rsid w:val="005F397C"/>
    <w:rsid w:val="00626545"/>
    <w:rsid w:val="0063469F"/>
    <w:rsid w:val="00660AA2"/>
    <w:rsid w:val="006D34D2"/>
    <w:rsid w:val="006D78F5"/>
    <w:rsid w:val="00722DA1"/>
    <w:rsid w:val="00740D07"/>
    <w:rsid w:val="00742BDD"/>
    <w:rsid w:val="00743569"/>
    <w:rsid w:val="00755641"/>
    <w:rsid w:val="00763BBE"/>
    <w:rsid w:val="0077360D"/>
    <w:rsid w:val="00797560"/>
    <w:rsid w:val="007A5BBF"/>
    <w:rsid w:val="007B3B37"/>
    <w:rsid w:val="007D2EFB"/>
    <w:rsid w:val="00804B84"/>
    <w:rsid w:val="00841029"/>
    <w:rsid w:val="0085285E"/>
    <w:rsid w:val="00853429"/>
    <w:rsid w:val="0085549C"/>
    <w:rsid w:val="00856425"/>
    <w:rsid w:val="00860EC6"/>
    <w:rsid w:val="00897D3A"/>
    <w:rsid w:val="008A054A"/>
    <w:rsid w:val="008C56F5"/>
    <w:rsid w:val="008E31D4"/>
    <w:rsid w:val="008E67C8"/>
    <w:rsid w:val="009058AE"/>
    <w:rsid w:val="00914F58"/>
    <w:rsid w:val="00917931"/>
    <w:rsid w:val="00924D02"/>
    <w:rsid w:val="00937D64"/>
    <w:rsid w:val="00947814"/>
    <w:rsid w:val="00971AC7"/>
    <w:rsid w:val="009806E2"/>
    <w:rsid w:val="0098599A"/>
    <w:rsid w:val="009B0783"/>
    <w:rsid w:val="009C12E6"/>
    <w:rsid w:val="009C357B"/>
    <w:rsid w:val="009D786B"/>
    <w:rsid w:val="009F476F"/>
    <w:rsid w:val="00A04913"/>
    <w:rsid w:val="00A15D53"/>
    <w:rsid w:val="00A15E39"/>
    <w:rsid w:val="00A231FA"/>
    <w:rsid w:val="00A37975"/>
    <w:rsid w:val="00A67D50"/>
    <w:rsid w:val="00A762A0"/>
    <w:rsid w:val="00A83E17"/>
    <w:rsid w:val="00A85D44"/>
    <w:rsid w:val="00A87487"/>
    <w:rsid w:val="00A92F9F"/>
    <w:rsid w:val="00A95FE7"/>
    <w:rsid w:val="00AD5A3E"/>
    <w:rsid w:val="00AE6990"/>
    <w:rsid w:val="00AF650C"/>
    <w:rsid w:val="00B03CAE"/>
    <w:rsid w:val="00B23EAF"/>
    <w:rsid w:val="00B42557"/>
    <w:rsid w:val="00B53907"/>
    <w:rsid w:val="00B73FF7"/>
    <w:rsid w:val="00B90787"/>
    <w:rsid w:val="00B91E1F"/>
    <w:rsid w:val="00BB4C98"/>
    <w:rsid w:val="00BD5485"/>
    <w:rsid w:val="00BD6055"/>
    <w:rsid w:val="00BE56E7"/>
    <w:rsid w:val="00C118E7"/>
    <w:rsid w:val="00C239AF"/>
    <w:rsid w:val="00C6040A"/>
    <w:rsid w:val="00C61703"/>
    <w:rsid w:val="00C64705"/>
    <w:rsid w:val="00C71E98"/>
    <w:rsid w:val="00C8426A"/>
    <w:rsid w:val="00C87A08"/>
    <w:rsid w:val="00D015B7"/>
    <w:rsid w:val="00D24667"/>
    <w:rsid w:val="00D33074"/>
    <w:rsid w:val="00D3688C"/>
    <w:rsid w:val="00D63D99"/>
    <w:rsid w:val="00D90DC2"/>
    <w:rsid w:val="00D955C7"/>
    <w:rsid w:val="00DB7699"/>
    <w:rsid w:val="00DC680E"/>
    <w:rsid w:val="00DC6E09"/>
    <w:rsid w:val="00DE4EC1"/>
    <w:rsid w:val="00E03A2F"/>
    <w:rsid w:val="00E42D04"/>
    <w:rsid w:val="00E521A2"/>
    <w:rsid w:val="00E7364B"/>
    <w:rsid w:val="00E97FD9"/>
    <w:rsid w:val="00EF0511"/>
    <w:rsid w:val="00F1158D"/>
    <w:rsid w:val="00F24D81"/>
    <w:rsid w:val="00F36BE2"/>
    <w:rsid w:val="00F74286"/>
    <w:rsid w:val="00FB1DD9"/>
    <w:rsid w:val="00FB2FEC"/>
    <w:rsid w:val="00FC239D"/>
    <w:rsid w:val="00FD4DBB"/>
    <w:rsid w:val="00FD70E1"/>
    <w:rsid w:val="00FE2DD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25AC"/>
  </w:style>
  <w:style w:type="paragraph" w:styleId="3">
    <w:name w:val="heading 3"/>
    <w:basedOn w:val="a"/>
    <w:next w:val="a"/>
    <w:link w:val="30"/>
    <w:uiPriority w:val="9"/>
    <w:semiHidden/>
    <w:unhideWhenUsed/>
    <w:qFormat/>
    <w:rsid w:val="00FD4DBB"/>
    <w:pPr>
      <w:keepNext/>
      <w:spacing w:before="240" w:after="60"/>
      <w:outlineLvl w:val="2"/>
    </w:pPr>
    <w:rPr>
      <w:rFonts w:ascii="Cambria" w:eastAsia="Times New Roman" w:hAnsi="Cambria" w:cs="Times New Roman"/>
      <w:b/>
      <w:bCs/>
      <w:sz w:val="26"/>
      <w:szCs w:val="26"/>
      <w:lang/>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D4DBB"/>
    <w:rPr>
      <w:rFonts w:ascii="Cambria" w:eastAsia="Times New Roman" w:hAnsi="Cambria" w:cs="Times New Roman"/>
      <w:b/>
      <w:bCs/>
      <w:sz w:val="26"/>
      <w:szCs w:val="26"/>
      <w:lang/>
    </w:rPr>
  </w:style>
  <w:style w:type="numbering" w:customStyle="1" w:styleId="1">
    <w:name w:val="Нет списка1"/>
    <w:next w:val="a2"/>
    <w:uiPriority w:val="99"/>
    <w:semiHidden/>
    <w:unhideWhenUsed/>
    <w:rsid w:val="00FD4DBB"/>
  </w:style>
  <w:style w:type="character" w:styleId="a3">
    <w:name w:val="Hyperlink"/>
    <w:uiPriority w:val="99"/>
    <w:unhideWhenUsed/>
    <w:rsid w:val="00FD4DBB"/>
    <w:rPr>
      <w:color w:val="0000FF"/>
      <w:u w:val="single"/>
    </w:rPr>
  </w:style>
  <w:style w:type="paragraph" w:styleId="a4">
    <w:name w:val="Balloon Text"/>
    <w:basedOn w:val="a"/>
    <w:link w:val="a5"/>
    <w:uiPriority w:val="99"/>
    <w:semiHidden/>
    <w:unhideWhenUsed/>
    <w:rsid w:val="00FD4DBB"/>
    <w:pPr>
      <w:spacing w:after="0" w:line="240" w:lineRule="auto"/>
    </w:pPr>
    <w:rPr>
      <w:rFonts w:ascii="Tahoma" w:eastAsia="Calibri" w:hAnsi="Tahoma" w:cs="Times New Roman"/>
      <w:sz w:val="16"/>
      <w:szCs w:val="16"/>
      <w:lang/>
    </w:rPr>
  </w:style>
  <w:style w:type="character" w:customStyle="1" w:styleId="a5">
    <w:name w:val="Текст выноски Знак"/>
    <w:basedOn w:val="a0"/>
    <w:link w:val="a4"/>
    <w:uiPriority w:val="99"/>
    <w:semiHidden/>
    <w:rsid w:val="00FD4DBB"/>
    <w:rPr>
      <w:rFonts w:ascii="Tahoma" w:eastAsia="Calibri" w:hAnsi="Tahoma" w:cs="Times New Roman"/>
      <w:sz w:val="16"/>
      <w:szCs w:val="16"/>
      <w:lang/>
    </w:rPr>
  </w:style>
  <w:style w:type="paragraph" w:styleId="a6">
    <w:name w:val="List Paragraph"/>
    <w:basedOn w:val="a"/>
    <w:uiPriority w:val="34"/>
    <w:qFormat/>
    <w:rsid w:val="00FD4DBB"/>
    <w:pPr>
      <w:ind w:left="720"/>
      <w:contextualSpacing/>
    </w:pPr>
    <w:rPr>
      <w:rFonts w:ascii="Arial" w:eastAsia="Calibri" w:hAnsi="Arial" w:cs="Arial"/>
      <w:sz w:val="24"/>
    </w:rPr>
  </w:style>
  <w:style w:type="table" w:styleId="a7">
    <w:name w:val="Table Grid"/>
    <w:basedOn w:val="a1"/>
    <w:uiPriority w:val="59"/>
    <w:rsid w:val="00FD4DB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FD4DBB"/>
    <w:rPr>
      <w:rFonts w:ascii="Arial" w:eastAsia="Calibri" w:hAnsi="Arial" w:cs="Times New Roman"/>
      <w:sz w:val="20"/>
      <w:szCs w:val="20"/>
      <w:lang/>
    </w:rPr>
  </w:style>
  <w:style w:type="character" w:customStyle="1" w:styleId="a9">
    <w:name w:val="Текст примечания Знак"/>
    <w:basedOn w:val="a0"/>
    <w:link w:val="a8"/>
    <w:uiPriority w:val="99"/>
    <w:semiHidden/>
    <w:rsid w:val="00FD4DBB"/>
    <w:rPr>
      <w:rFonts w:ascii="Arial" w:eastAsia="Calibri" w:hAnsi="Arial" w:cs="Times New Roman"/>
      <w:sz w:val="20"/>
      <w:szCs w:val="20"/>
      <w:lang/>
    </w:rPr>
  </w:style>
  <w:style w:type="character" w:styleId="aa">
    <w:name w:val="annotation reference"/>
    <w:uiPriority w:val="99"/>
    <w:semiHidden/>
    <w:unhideWhenUsed/>
    <w:rsid w:val="00FD4DBB"/>
    <w:rPr>
      <w:sz w:val="16"/>
      <w:szCs w:val="16"/>
    </w:rPr>
  </w:style>
  <w:style w:type="paragraph" w:styleId="ab">
    <w:name w:val="Normal (Web)"/>
    <w:basedOn w:val="a"/>
    <w:uiPriority w:val="99"/>
    <w:unhideWhenUsed/>
    <w:rsid w:val="00FD4DBB"/>
    <w:pPr>
      <w:spacing w:before="100" w:beforeAutospacing="1" w:after="100" w:afterAutospacing="1" w:line="240" w:lineRule="auto"/>
    </w:pPr>
    <w:rPr>
      <w:rFonts w:ascii="Arial" w:eastAsia="Times New Roman" w:hAnsi="Arial" w:cs="Arial"/>
      <w:sz w:val="20"/>
      <w:szCs w:val="20"/>
      <w:lang w:eastAsia="ru-RU"/>
    </w:rPr>
  </w:style>
  <w:style w:type="paragraph" w:styleId="ac">
    <w:name w:val="annotation subject"/>
    <w:basedOn w:val="a8"/>
    <w:next w:val="a8"/>
    <w:link w:val="ad"/>
    <w:uiPriority w:val="99"/>
    <w:semiHidden/>
    <w:unhideWhenUsed/>
    <w:rsid w:val="00FD4DBB"/>
    <w:rPr>
      <w:b/>
      <w:bCs/>
    </w:rPr>
  </w:style>
  <w:style w:type="character" w:customStyle="1" w:styleId="ad">
    <w:name w:val="Тема примечания Знак"/>
    <w:basedOn w:val="a9"/>
    <w:link w:val="ac"/>
    <w:uiPriority w:val="99"/>
    <w:semiHidden/>
    <w:rsid w:val="00FD4DBB"/>
    <w:rPr>
      <w:rFonts w:ascii="Arial" w:eastAsia="Calibri" w:hAnsi="Arial" w:cs="Times New Roman"/>
      <w:b/>
      <w:bCs/>
      <w:sz w:val="20"/>
      <w:szCs w:val="20"/>
      <w:lang/>
    </w:rPr>
  </w:style>
  <w:style w:type="paragraph" w:styleId="ae">
    <w:name w:val="Body Text"/>
    <w:basedOn w:val="a"/>
    <w:link w:val="af"/>
    <w:rsid w:val="00FD4DBB"/>
    <w:pPr>
      <w:spacing w:after="0" w:line="240" w:lineRule="auto"/>
      <w:jc w:val="center"/>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FD4DBB"/>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semiHidden/>
    <w:unhideWhenUsed/>
    <w:qFormat/>
    <w:rsid w:val="00FD4DBB"/>
    <w:pPr>
      <w:keepNext/>
      <w:spacing w:before="240" w:after="60"/>
      <w:outlineLvl w:val="2"/>
    </w:pPr>
    <w:rPr>
      <w:rFonts w:ascii="Cambria" w:eastAsia="Times New Roman" w:hAnsi="Cambria" w:cs="Times New Roman"/>
      <w:b/>
      <w:bCs/>
      <w:sz w:val="26"/>
      <w:szCs w:val="26"/>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semiHidden/>
    <w:rsid w:val="00FD4DBB"/>
    <w:rPr>
      <w:rFonts w:ascii="Cambria" w:eastAsia="Times New Roman" w:hAnsi="Cambria" w:cs="Times New Roman"/>
      <w:b/>
      <w:bCs/>
      <w:sz w:val="26"/>
      <w:szCs w:val="26"/>
      <w:lang w:val="x-none"/>
    </w:rPr>
  </w:style>
  <w:style w:type="numbering" w:customStyle="1" w:styleId="1">
    <w:name w:val="Нет списка1"/>
    <w:next w:val="a2"/>
    <w:uiPriority w:val="99"/>
    <w:semiHidden/>
    <w:unhideWhenUsed/>
    <w:rsid w:val="00FD4DBB"/>
  </w:style>
  <w:style w:type="character" w:styleId="a3">
    <w:name w:val="Hyperlink"/>
    <w:uiPriority w:val="99"/>
    <w:unhideWhenUsed/>
    <w:rsid w:val="00FD4DBB"/>
    <w:rPr>
      <w:color w:val="0000FF"/>
      <w:u w:val="single"/>
    </w:rPr>
  </w:style>
  <w:style w:type="paragraph" w:styleId="a4">
    <w:name w:val="Balloon Text"/>
    <w:basedOn w:val="a"/>
    <w:link w:val="a5"/>
    <w:uiPriority w:val="99"/>
    <w:semiHidden/>
    <w:unhideWhenUsed/>
    <w:rsid w:val="00FD4DBB"/>
    <w:pPr>
      <w:spacing w:after="0" w:line="240" w:lineRule="auto"/>
    </w:pPr>
    <w:rPr>
      <w:rFonts w:ascii="Tahoma" w:eastAsia="Calibri" w:hAnsi="Tahoma" w:cs="Times New Roman"/>
      <w:sz w:val="16"/>
      <w:szCs w:val="16"/>
      <w:lang w:val="x-none"/>
    </w:rPr>
  </w:style>
  <w:style w:type="character" w:customStyle="1" w:styleId="a5">
    <w:name w:val="Текст выноски Знак"/>
    <w:basedOn w:val="a0"/>
    <w:link w:val="a4"/>
    <w:uiPriority w:val="99"/>
    <w:semiHidden/>
    <w:rsid w:val="00FD4DBB"/>
    <w:rPr>
      <w:rFonts w:ascii="Tahoma" w:eastAsia="Calibri" w:hAnsi="Tahoma" w:cs="Times New Roman"/>
      <w:sz w:val="16"/>
      <w:szCs w:val="16"/>
      <w:lang w:val="x-none"/>
    </w:rPr>
  </w:style>
  <w:style w:type="paragraph" w:styleId="a6">
    <w:name w:val="List Paragraph"/>
    <w:basedOn w:val="a"/>
    <w:uiPriority w:val="34"/>
    <w:qFormat/>
    <w:rsid w:val="00FD4DBB"/>
    <w:pPr>
      <w:ind w:left="720"/>
      <w:contextualSpacing/>
    </w:pPr>
    <w:rPr>
      <w:rFonts w:ascii="Arial" w:eastAsia="Calibri" w:hAnsi="Arial" w:cs="Arial"/>
      <w:sz w:val="24"/>
    </w:rPr>
  </w:style>
  <w:style w:type="table" w:styleId="a7">
    <w:name w:val="Table Grid"/>
    <w:basedOn w:val="a1"/>
    <w:uiPriority w:val="59"/>
    <w:rsid w:val="00FD4DBB"/>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annotation text"/>
    <w:basedOn w:val="a"/>
    <w:link w:val="a9"/>
    <w:uiPriority w:val="99"/>
    <w:semiHidden/>
    <w:unhideWhenUsed/>
    <w:rsid w:val="00FD4DBB"/>
    <w:rPr>
      <w:rFonts w:ascii="Arial" w:eastAsia="Calibri" w:hAnsi="Arial" w:cs="Times New Roman"/>
      <w:sz w:val="20"/>
      <w:szCs w:val="20"/>
      <w:lang w:val="x-none"/>
    </w:rPr>
  </w:style>
  <w:style w:type="character" w:customStyle="1" w:styleId="a9">
    <w:name w:val="Текст примечания Знак"/>
    <w:basedOn w:val="a0"/>
    <w:link w:val="a8"/>
    <w:uiPriority w:val="99"/>
    <w:semiHidden/>
    <w:rsid w:val="00FD4DBB"/>
    <w:rPr>
      <w:rFonts w:ascii="Arial" w:eastAsia="Calibri" w:hAnsi="Arial" w:cs="Times New Roman"/>
      <w:sz w:val="20"/>
      <w:szCs w:val="20"/>
      <w:lang w:val="x-none"/>
    </w:rPr>
  </w:style>
  <w:style w:type="character" w:styleId="aa">
    <w:name w:val="annotation reference"/>
    <w:uiPriority w:val="99"/>
    <w:semiHidden/>
    <w:unhideWhenUsed/>
    <w:rsid w:val="00FD4DBB"/>
    <w:rPr>
      <w:sz w:val="16"/>
      <w:szCs w:val="16"/>
    </w:rPr>
  </w:style>
  <w:style w:type="paragraph" w:styleId="ab">
    <w:name w:val="Normal (Web)"/>
    <w:basedOn w:val="a"/>
    <w:uiPriority w:val="99"/>
    <w:unhideWhenUsed/>
    <w:rsid w:val="00FD4DBB"/>
    <w:pPr>
      <w:spacing w:before="100" w:beforeAutospacing="1" w:after="100" w:afterAutospacing="1" w:line="240" w:lineRule="auto"/>
    </w:pPr>
    <w:rPr>
      <w:rFonts w:ascii="Arial" w:eastAsia="Times New Roman" w:hAnsi="Arial" w:cs="Arial"/>
      <w:sz w:val="20"/>
      <w:szCs w:val="20"/>
      <w:lang w:eastAsia="ru-RU"/>
    </w:rPr>
  </w:style>
  <w:style w:type="paragraph" w:styleId="ac">
    <w:name w:val="annotation subject"/>
    <w:basedOn w:val="a8"/>
    <w:next w:val="a8"/>
    <w:link w:val="ad"/>
    <w:uiPriority w:val="99"/>
    <w:semiHidden/>
    <w:unhideWhenUsed/>
    <w:rsid w:val="00FD4DBB"/>
    <w:rPr>
      <w:b/>
      <w:bCs/>
    </w:rPr>
  </w:style>
  <w:style w:type="character" w:customStyle="1" w:styleId="ad">
    <w:name w:val="Тема примечания Знак"/>
    <w:basedOn w:val="a9"/>
    <w:link w:val="ac"/>
    <w:uiPriority w:val="99"/>
    <w:semiHidden/>
    <w:rsid w:val="00FD4DBB"/>
    <w:rPr>
      <w:rFonts w:ascii="Arial" w:eastAsia="Calibri" w:hAnsi="Arial" w:cs="Times New Roman"/>
      <w:b/>
      <w:bCs/>
      <w:sz w:val="20"/>
      <w:szCs w:val="20"/>
      <w:lang w:val="x-none"/>
    </w:rPr>
  </w:style>
  <w:style w:type="paragraph" w:styleId="ae">
    <w:name w:val="Body Text"/>
    <w:basedOn w:val="a"/>
    <w:link w:val="af"/>
    <w:rsid w:val="00FD4DBB"/>
    <w:pPr>
      <w:spacing w:after="0" w:line="240" w:lineRule="auto"/>
      <w:jc w:val="center"/>
    </w:pPr>
    <w:rPr>
      <w:rFonts w:ascii="Times New Roman" w:eastAsia="Times New Roman" w:hAnsi="Times New Roman" w:cs="Times New Roman"/>
      <w:sz w:val="24"/>
      <w:szCs w:val="24"/>
      <w:lang w:eastAsia="ru-RU"/>
    </w:rPr>
  </w:style>
  <w:style w:type="character" w:customStyle="1" w:styleId="af">
    <w:name w:val="Основной текст Знак"/>
    <w:basedOn w:val="a0"/>
    <w:link w:val="ae"/>
    <w:rsid w:val="00FD4DBB"/>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17" Type="http://schemas.microsoft.com/office/2007/relationships/stylesWithEffects" Target="stylesWithEffects.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825</TotalTime>
  <Pages>32</Pages>
  <Words>9839</Words>
  <Characters>56086</Characters>
  <Application>Microsoft Office Word</Application>
  <DocSecurity>0</DocSecurity>
  <Lines>467</Lines>
  <Paragraphs>131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65794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Файруза</dc:creator>
  <cp:lastModifiedBy>Секретарь</cp:lastModifiedBy>
  <cp:revision>95</cp:revision>
  <dcterms:created xsi:type="dcterms:W3CDTF">2021-04-01T07:16:00Z</dcterms:created>
  <dcterms:modified xsi:type="dcterms:W3CDTF">2021-04-13T09:28:00Z</dcterms:modified>
</cp:coreProperties>
</file>